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A1F" w:rsidRDefault="00C17A1F" w:rsidP="00C17A1F">
      <w:pPr>
        <w:spacing w:after="0"/>
        <w:jc w:val="center"/>
        <w:rPr>
          <w:rFonts w:ascii="Arial" w:hAnsi="Arial" w:cs="Arial"/>
          <w:b/>
          <w:color w:val="4F6228" w:themeColor="accent3" w:themeShade="80"/>
        </w:rPr>
      </w:pPr>
      <w:r w:rsidRPr="00F87684">
        <w:rPr>
          <w:rFonts w:ascii="Arial" w:hAnsi="Arial" w:cs="Arial"/>
          <w:b/>
          <w:color w:val="4F6228" w:themeColor="accent3" w:themeShade="80"/>
        </w:rPr>
        <w:t>Consideraciones generales</w:t>
      </w:r>
    </w:p>
    <w:p w:rsidR="00C17A1F" w:rsidRPr="00F87684" w:rsidRDefault="00C17A1F" w:rsidP="00C17A1F">
      <w:pPr>
        <w:spacing w:after="0"/>
        <w:jc w:val="center"/>
        <w:rPr>
          <w:rFonts w:ascii="Arial" w:hAnsi="Arial" w:cs="Arial"/>
          <w:b/>
          <w:color w:val="4F6228" w:themeColor="accent3" w:themeShade="80"/>
        </w:rPr>
      </w:pPr>
    </w:p>
    <w:p w:rsidR="00C17A1F" w:rsidRPr="00C17A1F" w:rsidRDefault="00C17A1F" w:rsidP="00C17A1F">
      <w:pPr>
        <w:spacing w:after="0"/>
        <w:jc w:val="center"/>
        <w:rPr>
          <w:rFonts w:ascii="Arial" w:hAnsi="Arial" w:cs="Arial"/>
          <w:b/>
          <w:i/>
          <w:color w:val="4F6228" w:themeColor="accent3" w:themeShade="80"/>
        </w:rPr>
      </w:pPr>
      <w:r w:rsidRPr="00C17A1F">
        <w:rPr>
          <w:rFonts w:ascii="Arial" w:hAnsi="Arial" w:cs="Arial"/>
          <w:b/>
          <w:i/>
          <w:color w:val="4F6228" w:themeColor="accent3" w:themeShade="80"/>
        </w:rPr>
        <w:t>ESTAS DEBEN ELIMINARSE UNA VEZ TERMINE LA REDACCIÓN DE SU SOLICITUD:</w:t>
      </w:r>
    </w:p>
    <w:p w:rsidR="00C17A1F" w:rsidRPr="00F87684" w:rsidRDefault="00C17A1F" w:rsidP="00C17A1F">
      <w:pPr>
        <w:spacing w:after="0"/>
        <w:rPr>
          <w:rFonts w:ascii="Arial" w:hAnsi="Arial" w:cs="Arial"/>
        </w:rPr>
      </w:pPr>
    </w:p>
    <w:p w:rsidR="00C17A1F" w:rsidRPr="00C17A1F" w:rsidRDefault="00C17A1F" w:rsidP="00C17A1F">
      <w:pPr>
        <w:spacing w:after="0"/>
        <w:jc w:val="both"/>
        <w:rPr>
          <w:rFonts w:ascii="Arial" w:hAnsi="Arial" w:cs="Arial"/>
          <w:i/>
          <w:color w:val="4F6228" w:themeColor="accent3" w:themeShade="80"/>
          <w:sz w:val="21"/>
          <w:szCs w:val="21"/>
        </w:rPr>
      </w:pPr>
      <w:r w:rsidRPr="00C17A1F">
        <w:rPr>
          <w:rFonts w:ascii="Arial" w:hAnsi="Arial" w:cs="Arial"/>
          <w:i/>
          <w:color w:val="4F6228" w:themeColor="accent3" w:themeShade="80"/>
          <w:sz w:val="21"/>
          <w:szCs w:val="21"/>
        </w:rPr>
        <w:t xml:space="preserve">Todas las solicitudes deben </w:t>
      </w:r>
      <w:r w:rsidRPr="00C17A1F">
        <w:rPr>
          <w:rFonts w:ascii="Arial" w:hAnsi="Arial" w:cs="Arial"/>
          <w:b/>
          <w:i/>
          <w:color w:val="4F6228" w:themeColor="accent3" w:themeShade="80"/>
          <w:sz w:val="21"/>
          <w:szCs w:val="21"/>
        </w:rPr>
        <w:t>ADJUNTAR REPORTE DE MATRÍCULA ACADÉMICA VIGENTE</w:t>
      </w:r>
      <w:r w:rsidRPr="00C17A1F">
        <w:rPr>
          <w:rFonts w:ascii="Arial" w:hAnsi="Arial" w:cs="Arial"/>
          <w:i/>
          <w:color w:val="4F6228" w:themeColor="accent3" w:themeShade="80"/>
          <w:sz w:val="21"/>
          <w:szCs w:val="21"/>
        </w:rPr>
        <w:t xml:space="preserve"> generado del sistema de matrículas.</w:t>
      </w:r>
    </w:p>
    <w:p w:rsidR="00C17A1F" w:rsidRPr="00C17A1F" w:rsidRDefault="00C17A1F" w:rsidP="00C17A1F">
      <w:pPr>
        <w:spacing w:after="0"/>
        <w:jc w:val="both"/>
        <w:rPr>
          <w:rFonts w:ascii="Arial" w:hAnsi="Arial" w:cs="Arial"/>
          <w:i/>
          <w:color w:val="4F6228" w:themeColor="accent3" w:themeShade="80"/>
          <w:sz w:val="21"/>
          <w:szCs w:val="21"/>
        </w:rPr>
      </w:pPr>
    </w:p>
    <w:p w:rsidR="00C17A1F" w:rsidRPr="00C17A1F" w:rsidRDefault="00C17A1F" w:rsidP="00C17A1F">
      <w:pPr>
        <w:spacing w:after="0"/>
        <w:jc w:val="both"/>
        <w:rPr>
          <w:rFonts w:ascii="Arial" w:hAnsi="Arial" w:cs="Arial"/>
          <w:i/>
          <w:color w:val="4F6228" w:themeColor="accent3" w:themeShade="80"/>
          <w:sz w:val="21"/>
          <w:szCs w:val="21"/>
        </w:rPr>
      </w:pPr>
      <w:r w:rsidRPr="00C17A1F">
        <w:rPr>
          <w:rFonts w:ascii="Arial" w:hAnsi="Arial" w:cs="Arial"/>
          <w:i/>
          <w:color w:val="4F6228" w:themeColor="accent3" w:themeShade="80"/>
          <w:sz w:val="21"/>
          <w:szCs w:val="21"/>
        </w:rPr>
        <w:t>Anexos que debe presentar según su solicitud:</w:t>
      </w:r>
    </w:p>
    <w:p w:rsidR="00C17A1F" w:rsidRPr="00C17A1F" w:rsidRDefault="00C17A1F" w:rsidP="00C17A1F">
      <w:pPr>
        <w:spacing w:after="0"/>
        <w:jc w:val="both"/>
        <w:rPr>
          <w:rFonts w:ascii="Arial" w:hAnsi="Arial" w:cs="Arial"/>
          <w:i/>
          <w:color w:val="4F6228" w:themeColor="accent3" w:themeShade="80"/>
          <w:sz w:val="21"/>
          <w:szCs w:val="21"/>
        </w:rPr>
      </w:pPr>
    </w:p>
    <w:p w:rsidR="00C17A1F" w:rsidRPr="00C17A1F" w:rsidRDefault="00C17A1F" w:rsidP="00C17A1F">
      <w:pPr>
        <w:spacing w:after="0"/>
        <w:jc w:val="both"/>
        <w:rPr>
          <w:rFonts w:ascii="Arial" w:hAnsi="Arial" w:cs="Arial"/>
          <w:b/>
          <w:i/>
          <w:color w:val="4F6228" w:themeColor="accent3" w:themeShade="80"/>
          <w:sz w:val="21"/>
          <w:szCs w:val="21"/>
        </w:rPr>
      </w:pPr>
      <w:r w:rsidRPr="00C17A1F">
        <w:rPr>
          <w:rFonts w:ascii="Arial" w:hAnsi="Arial" w:cs="Arial"/>
          <w:b/>
          <w:i/>
          <w:color w:val="4F6228" w:themeColor="accent3" w:themeShade="80"/>
          <w:sz w:val="21"/>
          <w:szCs w:val="21"/>
        </w:rPr>
        <w:t xml:space="preserve">Aval para asistir a cursos, congresos, seminarios y/o eventos académicos: </w:t>
      </w:r>
    </w:p>
    <w:p w:rsidR="00C17A1F" w:rsidRPr="00C17A1F" w:rsidRDefault="00C17A1F" w:rsidP="00C17A1F">
      <w:pPr>
        <w:spacing w:after="0"/>
        <w:jc w:val="both"/>
        <w:rPr>
          <w:rFonts w:ascii="Arial" w:hAnsi="Arial" w:cs="Arial"/>
          <w:i/>
          <w:color w:val="4F6228" w:themeColor="accent3" w:themeShade="80"/>
          <w:sz w:val="21"/>
          <w:szCs w:val="21"/>
        </w:rPr>
      </w:pPr>
      <w:r w:rsidRPr="00C17A1F">
        <w:rPr>
          <w:rFonts w:ascii="Arial" w:hAnsi="Arial" w:cs="Arial"/>
          <w:i/>
          <w:color w:val="4F6228" w:themeColor="accent3" w:themeShade="80"/>
          <w:sz w:val="21"/>
          <w:szCs w:val="21"/>
        </w:rPr>
        <w:t>Constancia de la Unidad de Salud de póliza de accidentes.</w:t>
      </w:r>
    </w:p>
    <w:p w:rsidR="00C17A1F" w:rsidRPr="00C17A1F" w:rsidRDefault="00C17A1F" w:rsidP="00C17A1F">
      <w:pPr>
        <w:spacing w:after="0"/>
        <w:jc w:val="both"/>
        <w:rPr>
          <w:rFonts w:ascii="Arial" w:hAnsi="Arial" w:cs="Arial"/>
          <w:i/>
          <w:color w:val="4F6228" w:themeColor="accent3" w:themeShade="80"/>
          <w:sz w:val="21"/>
          <w:szCs w:val="21"/>
        </w:rPr>
      </w:pPr>
      <w:r w:rsidRPr="00C17A1F">
        <w:rPr>
          <w:rFonts w:ascii="Arial" w:hAnsi="Arial" w:cs="Arial"/>
          <w:i/>
          <w:color w:val="4F6228" w:themeColor="accent3" w:themeShade="80"/>
          <w:sz w:val="21"/>
          <w:szCs w:val="21"/>
        </w:rPr>
        <w:t>Si es asistente programación del evento.</w:t>
      </w:r>
    </w:p>
    <w:p w:rsidR="00C17A1F" w:rsidRPr="00C17A1F" w:rsidRDefault="00C17A1F" w:rsidP="00C17A1F">
      <w:pPr>
        <w:spacing w:after="0"/>
        <w:jc w:val="both"/>
        <w:rPr>
          <w:rFonts w:ascii="Arial" w:hAnsi="Arial" w:cs="Arial"/>
          <w:i/>
          <w:color w:val="4F6228" w:themeColor="accent3" w:themeShade="80"/>
          <w:sz w:val="21"/>
          <w:szCs w:val="21"/>
        </w:rPr>
      </w:pPr>
      <w:r w:rsidRPr="00C17A1F">
        <w:rPr>
          <w:rFonts w:ascii="Arial" w:hAnsi="Arial" w:cs="Arial"/>
          <w:i/>
          <w:color w:val="4F6228" w:themeColor="accent3" w:themeShade="80"/>
          <w:sz w:val="21"/>
          <w:szCs w:val="21"/>
        </w:rPr>
        <w:t>Si es ponente carta de aceptación.</w:t>
      </w:r>
    </w:p>
    <w:p w:rsidR="00C17A1F" w:rsidRPr="00C17A1F" w:rsidRDefault="00C17A1F" w:rsidP="00C17A1F">
      <w:pPr>
        <w:spacing w:after="0"/>
        <w:jc w:val="both"/>
        <w:rPr>
          <w:rFonts w:ascii="Arial" w:hAnsi="Arial" w:cs="Arial"/>
          <w:i/>
          <w:color w:val="4F6228" w:themeColor="accent3" w:themeShade="80"/>
          <w:sz w:val="21"/>
          <w:szCs w:val="21"/>
        </w:rPr>
      </w:pPr>
    </w:p>
    <w:p w:rsidR="00C17A1F" w:rsidRPr="00C17A1F" w:rsidRDefault="00C17A1F" w:rsidP="00C17A1F">
      <w:pPr>
        <w:spacing w:after="0"/>
        <w:jc w:val="both"/>
        <w:rPr>
          <w:rFonts w:ascii="Arial" w:hAnsi="Arial" w:cs="Arial"/>
          <w:b/>
          <w:i/>
          <w:color w:val="4F6228" w:themeColor="accent3" w:themeShade="80"/>
          <w:sz w:val="21"/>
          <w:szCs w:val="21"/>
        </w:rPr>
      </w:pPr>
      <w:r w:rsidRPr="00C17A1F">
        <w:rPr>
          <w:rFonts w:ascii="Arial" w:hAnsi="Arial" w:cs="Arial"/>
          <w:b/>
          <w:i/>
          <w:color w:val="4F6228" w:themeColor="accent3" w:themeShade="80"/>
          <w:sz w:val="21"/>
          <w:szCs w:val="21"/>
        </w:rPr>
        <w:t>Solicitudes de carácter académico fuera de fechas aprobadas en los calendarios: (extemporáneo)*</w:t>
      </w:r>
    </w:p>
    <w:p w:rsidR="00C17A1F" w:rsidRPr="00C17A1F" w:rsidRDefault="00C17A1F" w:rsidP="00C17A1F">
      <w:pPr>
        <w:spacing w:after="0"/>
        <w:jc w:val="both"/>
        <w:rPr>
          <w:rFonts w:ascii="Arial" w:hAnsi="Arial" w:cs="Arial"/>
          <w:i/>
          <w:color w:val="4F6228" w:themeColor="accent3" w:themeShade="80"/>
          <w:sz w:val="21"/>
          <w:szCs w:val="21"/>
        </w:rPr>
      </w:pPr>
      <w:r w:rsidRPr="00C17A1F">
        <w:rPr>
          <w:rFonts w:ascii="Arial" w:hAnsi="Arial" w:cs="Arial"/>
          <w:i/>
          <w:color w:val="4F6228" w:themeColor="accent3" w:themeShade="80"/>
          <w:sz w:val="21"/>
          <w:szCs w:val="21"/>
        </w:rPr>
        <w:t>Cancelaciones de asignaturas, reingreso, matriculas académicas, y demás de competencia del Comité Curricular.</w:t>
      </w:r>
    </w:p>
    <w:p w:rsidR="00C17A1F" w:rsidRPr="00C17A1F" w:rsidRDefault="00C17A1F" w:rsidP="00C17A1F">
      <w:pPr>
        <w:spacing w:after="0"/>
        <w:jc w:val="both"/>
        <w:rPr>
          <w:rFonts w:ascii="Arial" w:hAnsi="Arial" w:cs="Arial"/>
          <w:i/>
          <w:color w:val="4F6228" w:themeColor="accent3" w:themeShade="80"/>
          <w:sz w:val="21"/>
          <w:szCs w:val="21"/>
        </w:rPr>
      </w:pPr>
    </w:p>
    <w:p w:rsidR="00C17A1F" w:rsidRPr="00C17A1F" w:rsidRDefault="00C17A1F" w:rsidP="00C17A1F">
      <w:pPr>
        <w:spacing w:after="0"/>
        <w:jc w:val="both"/>
        <w:rPr>
          <w:rFonts w:ascii="Arial" w:hAnsi="Arial" w:cs="Arial"/>
          <w:b/>
          <w:i/>
          <w:color w:val="4F6228" w:themeColor="accent3" w:themeShade="80"/>
          <w:sz w:val="21"/>
          <w:szCs w:val="21"/>
        </w:rPr>
      </w:pPr>
      <w:r w:rsidRPr="00C17A1F">
        <w:rPr>
          <w:rFonts w:ascii="Arial" w:hAnsi="Arial" w:cs="Arial"/>
          <w:b/>
          <w:i/>
          <w:color w:val="4F6228" w:themeColor="accent3" w:themeShade="80"/>
          <w:sz w:val="21"/>
          <w:szCs w:val="21"/>
        </w:rPr>
        <w:t>Todos los procesos académicos y administrativos deben realizarse en los plazos fijados en los calendarios académicos, los cuales son ampliamente difundidos en la página web de la Universidad de Nariño.</w:t>
      </w:r>
    </w:p>
    <w:p w:rsidR="00C17A1F" w:rsidRPr="00C17A1F" w:rsidRDefault="00C17A1F" w:rsidP="00C17A1F">
      <w:pPr>
        <w:spacing w:after="0"/>
        <w:jc w:val="both"/>
        <w:rPr>
          <w:rFonts w:ascii="Arial" w:hAnsi="Arial" w:cs="Arial"/>
          <w:b/>
          <w:i/>
          <w:color w:val="4F6228" w:themeColor="accent3" w:themeShade="80"/>
          <w:sz w:val="21"/>
          <w:szCs w:val="21"/>
        </w:rPr>
      </w:pPr>
    </w:p>
    <w:p w:rsidR="00C17A1F" w:rsidRPr="00C17A1F" w:rsidRDefault="00C17A1F" w:rsidP="00C17A1F">
      <w:pPr>
        <w:spacing w:after="0"/>
        <w:jc w:val="both"/>
        <w:rPr>
          <w:rFonts w:ascii="Arial" w:hAnsi="Arial" w:cs="Arial"/>
          <w:i/>
          <w:color w:val="4F6228" w:themeColor="accent3" w:themeShade="80"/>
          <w:sz w:val="21"/>
          <w:szCs w:val="21"/>
        </w:rPr>
      </w:pPr>
      <w:r w:rsidRPr="00C17A1F">
        <w:rPr>
          <w:rFonts w:ascii="Arial" w:hAnsi="Arial" w:cs="Arial"/>
          <w:i/>
          <w:color w:val="4F6228" w:themeColor="accent3" w:themeShade="80"/>
          <w:sz w:val="21"/>
          <w:szCs w:val="21"/>
        </w:rPr>
        <w:t xml:space="preserve">Para solicitudes excepcionales y de carácter extemporáneo, deben presentar una justificación clara y adjuntar los soportes que comprueben el motivo que impidió realizar los procesos en su debido tiempo. Es necesario aclarar que para estas solicitudes cuando se da el caso de fuerza mayor debidamente comprobada también debe adjuntar el soporte correspondiente. </w:t>
      </w:r>
    </w:p>
    <w:p w:rsidR="00C17A1F" w:rsidRPr="00C17A1F" w:rsidRDefault="00C17A1F" w:rsidP="00C17A1F">
      <w:pPr>
        <w:spacing w:after="0"/>
        <w:jc w:val="both"/>
        <w:rPr>
          <w:rFonts w:ascii="Arial" w:hAnsi="Arial" w:cs="Arial"/>
          <w:i/>
          <w:color w:val="4F6228" w:themeColor="accent3" w:themeShade="80"/>
          <w:sz w:val="21"/>
          <w:szCs w:val="21"/>
        </w:rPr>
      </w:pPr>
      <w:r w:rsidRPr="00C17A1F">
        <w:rPr>
          <w:rFonts w:ascii="Arial" w:hAnsi="Arial" w:cs="Arial"/>
          <w:i/>
          <w:color w:val="4F6228" w:themeColor="accent3" w:themeShade="80"/>
          <w:sz w:val="21"/>
          <w:szCs w:val="21"/>
        </w:rPr>
        <w:t>Estas solicitudes son revisadas por el Comité Curricular y de Investigación y pueden aprobarse o NO, considerando la fecha de radicación, los motivos y soportes allegados por el estudiante para tal fin.</w:t>
      </w:r>
    </w:p>
    <w:p w:rsidR="00C17A1F" w:rsidRPr="00C17A1F" w:rsidRDefault="00C17A1F" w:rsidP="00C17A1F">
      <w:pPr>
        <w:spacing w:after="0"/>
        <w:jc w:val="both"/>
        <w:rPr>
          <w:rFonts w:ascii="Arial" w:hAnsi="Arial" w:cs="Arial"/>
          <w:i/>
          <w:color w:val="4F6228" w:themeColor="accent3" w:themeShade="80"/>
          <w:sz w:val="21"/>
          <w:szCs w:val="21"/>
        </w:rPr>
      </w:pPr>
    </w:p>
    <w:p w:rsidR="00C17A1F" w:rsidRPr="00C17A1F" w:rsidRDefault="00C17A1F" w:rsidP="00C17A1F">
      <w:pPr>
        <w:spacing w:after="0"/>
        <w:jc w:val="both"/>
        <w:rPr>
          <w:rFonts w:ascii="Arial" w:hAnsi="Arial" w:cs="Arial"/>
          <w:i/>
          <w:color w:val="4F6228" w:themeColor="accent3" w:themeShade="80"/>
          <w:sz w:val="21"/>
          <w:szCs w:val="21"/>
        </w:rPr>
      </w:pPr>
      <w:r w:rsidRPr="00C17A1F">
        <w:rPr>
          <w:rFonts w:ascii="Arial" w:hAnsi="Arial" w:cs="Arial"/>
          <w:i/>
          <w:color w:val="4F6228" w:themeColor="accent3" w:themeShade="80"/>
          <w:sz w:val="21"/>
          <w:szCs w:val="21"/>
        </w:rPr>
        <w:t xml:space="preserve">*ARTICULO 79. Estatuto estudiantil: El estudiante matriculado en semestre o año distinto del primero, podrá cancelar, ante la Oficina de Registro Académico, hasta las dos terceras partes de las asignaturas matriculadas, sin que ello llegue a constituir el total de las mismas. </w:t>
      </w:r>
    </w:p>
    <w:p w:rsidR="00C17A1F" w:rsidRPr="00C17A1F" w:rsidRDefault="00C17A1F" w:rsidP="00C17A1F">
      <w:pPr>
        <w:spacing w:after="0"/>
        <w:jc w:val="both"/>
        <w:rPr>
          <w:rFonts w:ascii="Arial" w:hAnsi="Arial" w:cs="Arial"/>
          <w:i/>
          <w:color w:val="4F6228" w:themeColor="accent3" w:themeShade="80"/>
          <w:sz w:val="21"/>
          <w:szCs w:val="21"/>
        </w:rPr>
      </w:pPr>
      <w:r w:rsidRPr="00C17A1F">
        <w:rPr>
          <w:rFonts w:ascii="Arial" w:hAnsi="Arial" w:cs="Arial"/>
          <w:i/>
          <w:color w:val="4F6228" w:themeColor="accent3" w:themeShade="80"/>
          <w:sz w:val="21"/>
          <w:szCs w:val="21"/>
        </w:rPr>
        <w:t xml:space="preserve">El plazo máximo para la cancelación de asignaturas es de ocho (8) semanas después de iniciado el período académico, en los programas </w:t>
      </w:r>
      <w:proofErr w:type="spellStart"/>
      <w:r w:rsidRPr="00C17A1F">
        <w:rPr>
          <w:rFonts w:ascii="Arial" w:hAnsi="Arial" w:cs="Arial"/>
          <w:i/>
          <w:color w:val="4F6228" w:themeColor="accent3" w:themeShade="80"/>
          <w:sz w:val="21"/>
          <w:szCs w:val="21"/>
        </w:rPr>
        <w:t>semestralizados</w:t>
      </w:r>
      <w:proofErr w:type="spellEnd"/>
      <w:r w:rsidRPr="00C17A1F">
        <w:rPr>
          <w:rFonts w:ascii="Arial" w:hAnsi="Arial" w:cs="Arial"/>
          <w:i/>
          <w:color w:val="4F6228" w:themeColor="accent3" w:themeShade="80"/>
          <w:sz w:val="21"/>
          <w:szCs w:val="21"/>
        </w:rPr>
        <w:t>, y de dieciséis (16) en los anualizados.</w:t>
      </w:r>
    </w:p>
    <w:p w:rsidR="00C17A1F" w:rsidRPr="00C17A1F" w:rsidRDefault="00C17A1F" w:rsidP="00C17A1F">
      <w:pPr>
        <w:spacing w:after="0"/>
        <w:jc w:val="both"/>
        <w:rPr>
          <w:rFonts w:ascii="Arial" w:hAnsi="Arial" w:cs="Arial"/>
          <w:i/>
          <w:color w:val="4F6228" w:themeColor="accent3" w:themeShade="80"/>
          <w:sz w:val="21"/>
          <w:szCs w:val="21"/>
        </w:rPr>
      </w:pPr>
    </w:p>
    <w:p w:rsidR="00C17A1F" w:rsidRPr="00C17A1F" w:rsidRDefault="00C17A1F" w:rsidP="00C17A1F">
      <w:pPr>
        <w:spacing w:after="0"/>
        <w:jc w:val="both"/>
        <w:rPr>
          <w:rFonts w:ascii="Arial" w:hAnsi="Arial" w:cs="Arial"/>
          <w:i/>
          <w:color w:val="4F6228" w:themeColor="accent3" w:themeShade="80"/>
          <w:sz w:val="21"/>
          <w:szCs w:val="21"/>
        </w:rPr>
      </w:pPr>
      <w:r w:rsidRPr="00C17A1F">
        <w:rPr>
          <w:rFonts w:ascii="Arial" w:hAnsi="Arial" w:cs="Arial"/>
          <w:i/>
          <w:color w:val="4F6228" w:themeColor="accent3" w:themeShade="80"/>
          <w:sz w:val="21"/>
          <w:szCs w:val="21"/>
        </w:rPr>
        <w:t>Superado este plazo, el estudiante no podrá cancelar ninguna asignatura</w:t>
      </w:r>
      <w:bookmarkStart w:id="0" w:name="_GoBack"/>
      <w:bookmarkEnd w:id="0"/>
    </w:p>
    <w:p w:rsidR="00C17A1F" w:rsidRPr="00F87684" w:rsidRDefault="00C17A1F" w:rsidP="00C17A1F">
      <w:pPr>
        <w:spacing w:after="0"/>
        <w:jc w:val="both"/>
        <w:rPr>
          <w:rFonts w:ascii="Arial" w:hAnsi="Arial" w:cs="Arial"/>
          <w:i/>
          <w:color w:val="4F6228" w:themeColor="accent3" w:themeShade="80"/>
        </w:rPr>
      </w:pPr>
    </w:p>
    <w:p w:rsidR="00C17A1F" w:rsidRPr="00F87684" w:rsidRDefault="00C17A1F" w:rsidP="00C17A1F">
      <w:pPr>
        <w:spacing w:after="0"/>
        <w:jc w:val="center"/>
        <w:rPr>
          <w:rFonts w:ascii="Arial" w:hAnsi="Arial" w:cs="Arial"/>
          <w:b/>
          <w:i/>
          <w:color w:val="FF0000"/>
          <w:u w:val="single"/>
        </w:rPr>
      </w:pPr>
      <w:r w:rsidRPr="00F87684">
        <w:rPr>
          <w:rFonts w:ascii="Arial" w:hAnsi="Arial" w:cs="Arial"/>
          <w:b/>
          <w:i/>
          <w:color w:val="FF0000"/>
          <w:u w:val="single"/>
        </w:rPr>
        <w:t xml:space="preserve">Según su necesidad los textos en rojo </w:t>
      </w:r>
      <w:r w:rsidRPr="00F87684">
        <w:rPr>
          <w:rFonts w:ascii="Arial" w:hAnsi="Arial" w:cs="Arial"/>
          <w:b/>
          <w:i/>
          <w:color w:val="9BBB59" w:themeColor="accent3"/>
          <w:u w:val="single"/>
        </w:rPr>
        <w:t xml:space="preserve">y verde </w:t>
      </w:r>
      <w:r w:rsidRPr="00F87684">
        <w:rPr>
          <w:rFonts w:ascii="Arial" w:hAnsi="Arial" w:cs="Arial"/>
          <w:b/>
          <w:i/>
          <w:color w:val="FF0000"/>
          <w:u w:val="single"/>
        </w:rPr>
        <w:t>deben modificarse y/o eliminarse de la solicitud.</w:t>
      </w:r>
    </w:p>
    <w:p w:rsidR="00C17A1F" w:rsidRDefault="00C17A1F" w:rsidP="00B00257">
      <w:pPr>
        <w:spacing w:after="0"/>
        <w:jc w:val="both"/>
        <w:rPr>
          <w:rFonts w:ascii="Arial" w:hAnsi="Arial" w:cs="Arial"/>
        </w:rPr>
      </w:pPr>
    </w:p>
    <w:p w:rsidR="004C4466" w:rsidRDefault="004C4466">
      <w:pPr>
        <w:rPr>
          <w:rFonts w:ascii="Arial" w:hAnsi="Arial" w:cs="Arial"/>
        </w:rPr>
      </w:pPr>
      <w:r>
        <w:rPr>
          <w:rFonts w:ascii="Arial" w:hAnsi="Arial" w:cs="Arial"/>
        </w:rPr>
        <w:br w:type="page"/>
      </w:r>
    </w:p>
    <w:p w:rsidR="00D54371" w:rsidRPr="00F87684" w:rsidRDefault="00D54371" w:rsidP="00B00257">
      <w:pPr>
        <w:spacing w:after="0"/>
        <w:jc w:val="both"/>
        <w:rPr>
          <w:rFonts w:ascii="Arial" w:hAnsi="Arial" w:cs="Arial"/>
          <w:color w:val="FF0000"/>
          <w:u w:val="single"/>
        </w:rPr>
      </w:pPr>
      <w:r w:rsidRPr="00F87684">
        <w:rPr>
          <w:rFonts w:ascii="Arial" w:hAnsi="Arial" w:cs="Arial"/>
        </w:rPr>
        <w:lastRenderedPageBreak/>
        <w:t xml:space="preserve">San Juan de Pasto, </w:t>
      </w:r>
      <w:r w:rsidR="006A2FC2" w:rsidRPr="00F87684">
        <w:rPr>
          <w:rFonts w:ascii="Arial" w:hAnsi="Arial" w:cs="Arial"/>
          <w:color w:val="FF0000"/>
          <w:u w:val="single"/>
        </w:rPr>
        <w:t>27 de n</w:t>
      </w:r>
      <w:r w:rsidR="00B00257" w:rsidRPr="00F87684">
        <w:rPr>
          <w:rFonts w:ascii="Arial" w:hAnsi="Arial" w:cs="Arial"/>
          <w:color w:val="FF0000"/>
          <w:u w:val="single"/>
        </w:rPr>
        <w:t>oviembre</w:t>
      </w:r>
      <w:r w:rsidR="00F87684" w:rsidRPr="00F87684">
        <w:rPr>
          <w:rFonts w:ascii="Arial" w:hAnsi="Arial" w:cs="Arial"/>
          <w:color w:val="FF0000"/>
          <w:u w:val="single"/>
        </w:rPr>
        <w:t xml:space="preserve"> del </w:t>
      </w:r>
      <w:proofErr w:type="spellStart"/>
      <w:r w:rsidR="00F87684" w:rsidRPr="00F87684">
        <w:rPr>
          <w:rFonts w:ascii="Arial" w:hAnsi="Arial" w:cs="Arial"/>
          <w:color w:val="FF0000"/>
          <w:u w:val="single"/>
        </w:rPr>
        <w:t>20XX</w:t>
      </w:r>
      <w:proofErr w:type="spellEnd"/>
    </w:p>
    <w:p w:rsidR="00D54371" w:rsidRPr="00F87684" w:rsidRDefault="00D54371" w:rsidP="00B00257">
      <w:pPr>
        <w:spacing w:after="0"/>
        <w:jc w:val="both"/>
        <w:rPr>
          <w:rFonts w:ascii="Arial" w:hAnsi="Arial" w:cs="Arial"/>
        </w:rPr>
      </w:pPr>
    </w:p>
    <w:p w:rsidR="00D54371" w:rsidRPr="00F87684" w:rsidRDefault="00CF726F" w:rsidP="00B00257">
      <w:pPr>
        <w:spacing w:after="0"/>
        <w:jc w:val="both"/>
        <w:rPr>
          <w:rFonts w:ascii="Arial" w:hAnsi="Arial" w:cs="Arial"/>
        </w:rPr>
      </w:pPr>
      <w:r w:rsidRPr="00F87684">
        <w:rPr>
          <w:rFonts w:ascii="Arial" w:hAnsi="Arial" w:cs="Arial"/>
        </w:rPr>
        <w:t>Integrantes</w:t>
      </w:r>
    </w:p>
    <w:p w:rsidR="00D54371" w:rsidRPr="00F87684" w:rsidRDefault="00F87684" w:rsidP="00B00257">
      <w:pPr>
        <w:spacing w:after="0"/>
        <w:jc w:val="both"/>
        <w:rPr>
          <w:rFonts w:ascii="Arial" w:hAnsi="Arial" w:cs="Arial"/>
          <w:b/>
        </w:rPr>
      </w:pPr>
      <w:r w:rsidRPr="00F87684">
        <w:rPr>
          <w:rFonts w:ascii="Arial" w:hAnsi="Arial" w:cs="Arial"/>
          <w:b/>
        </w:rPr>
        <w:t>COMITÉ CURRICULAR</w:t>
      </w:r>
    </w:p>
    <w:p w:rsidR="00D54371" w:rsidRPr="00F87684" w:rsidRDefault="006A2FC2" w:rsidP="00B00257">
      <w:pPr>
        <w:spacing w:after="0"/>
        <w:jc w:val="both"/>
        <w:rPr>
          <w:rFonts w:ascii="Arial" w:hAnsi="Arial" w:cs="Arial"/>
        </w:rPr>
      </w:pPr>
      <w:r w:rsidRPr="00F87684">
        <w:rPr>
          <w:rFonts w:ascii="Arial" w:hAnsi="Arial" w:cs="Arial"/>
        </w:rPr>
        <w:t xml:space="preserve">Departamento de Química </w:t>
      </w:r>
    </w:p>
    <w:p w:rsidR="00D54371" w:rsidRPr="00F87684" w:rsidRDefault="006A2FC2" w:rsidP="00B00257">
      <w:pPr>
        <w:spacing w:after="0"/>
        <w:jc w:val="both"/>
        <w:rPr>
          <w:rFonts w:ascii="Arial" w:hAnsi="Arial" w:cs="Arial"/>
        </w:rPr>
      </w:pPr>
      <w:r w:rsidRPr="00F87684">
        <w:rPr>
          <w:rFonts w:ascii="Arial" w:hAnsi="Arial" w:cs="Arial"/>
        </w:rPr>
        <w:t xml:space="preserve">Universidad de Nariño </w:t>
      </w:r>
    </w:p>
    <w:p w:rsidR="00D54371" w:rsidRPr="00F87684" w:rsidRDefault="00D54371" w:rsidP="00B00257">
      <w:pPr>
        <w:spacing w:after="0"/>
        <w:jc w:val="both"/>
        <w:rPr>
          <w:rFonts w:ascii="Arial" w:hAnsi="Arial" w:cs="Arial"/>
        </w:rPr>
      </w:pPr>
    </w:p>
    <w:p w:rsidR="00D54371" w:rsidRPr="00F87684" w:rsidRDefault="00D54371" w:rsidP="00B00257">
      <w:pPr>
        <w:spacing w:after="0"/>
        <w:jc w:val="both"/>
        <w:rPr>
          <w:rFonts w:ascii="Arial" w:hAnsi="Arial" w:cs="Arial"/>
        </w:rPr>
      </w:pPr>
      <w:r w:rsidRPr="00F87684">
        <w:rPr>
          <w:rFonts w:ascii="Arial" w:hAnsi="Arial" w:cs="Arial"/>
        </w:rPr>
        <w:t xml:space="preserve">Cordial saludo, </w:t>
      </w:r>
    </w:p>
    <w:p w:rsidR="00B00257" w:rsidRPr="00F87684" w:rsidRDefault="00B00257" w:rsidP="00B00257">
      <w:pPr>
        <w:spacing w:after="0"/>
        <w:jc w:val="both"/>
        <w:rPr>
          <w:rFonts w:ascii="Arial" w:hAnsi="Arial" w:cs="Arial"/>
        </w:rPr>
      </w:pPr>
    </w:p>
    <w:p w:rsidR="009D6A1B" w:rsidRPr="00F87684" w:rsidRDefault="00921E96" w:rsidP="00921E96">
      <w:pPr>
        <w:spacing w:after="0"/>
        <w:jc w:val="both"/>
        <w:rPr>
          <w:rFonts w:ascii="Arial" w:hAnsi="Arial" w:cs="Arial"/>
          <w:color w:val="FF0000"/>
        </w:rPr>
      </w:pPr>
      <w:r w:rsidRPr="00F87684">
        <w:rPr>
          <w:rFonts w:ascii="Arial" w:hAnsi="Arial" w:cs="Arial"/>
        </w:rPr>
        <w:t>Como estudiante del Programa de Química pongo en consideración la siguiente solicitud:</w:t>
      </w:r>
      <w:r w:rsidR="009D6A1B" w:rsidRPr="00F87684">
        <w:rPr>
          <w:rFonts w:ascii="Arial" w:hAnsi="Arial" w:cs="Arial"/>
          <w:color w:val="FF0000"/>
        </w:rPr>
        <w:t xml:space="preserve"> </w:t>
      </w:r>
    </w:p>
    <w:p w:rsidR="009D6A1B" w:rsidRPr="00F87684" w:rsidRDefault="009D6A1B" w:rsidP="00921E96">
      <w:pPr>
        <w:spacing w:after="0"/>
        <w:jc w:val="both"/>
        <w:rPr>
          <w:rFonts w:ascii="Arial" w:hAnsi="Arial" w:cs="Arial"/>
          <w:color w:val="FF0000"/>
        </w:rPr>
      </w:pPr>
    </w:p>
    <w:p w:rsidR="006A2FC2" w:rsidRDefault="009D6A1B" w:rsidP="00921E96">
      <w:pPr>
        <w:spacing w:after="0"/>
        <w:jc w:val="both"/>
        <w:rPr>
          <w:rFonts w:ascii="Arial" w:hAnsi="Arial" w:cs="Arial"/>
          <w:color w:val="FF0000"/>
        </w:rPr>
      </w:pPr>
      <w:proofErr w:type="spellStart"/>
      <w:r w:rsidRPr="00F87684">
        <w:rPr>
          <w:rFonts w:ascii="Arial" w:hAnsi="Arial" w:cs="Arial"/>
          <w:color w:val="FF0000"/>
        </w:rPr>
        <w:t>Ejm</w:t>
      </w:r>
      <w:proofErr w:type="spellEnd"/>
      <w:r w:rsidRPr="00F87684">
        <w:rPr>
          <w:rFonts w:ascii="Arial" w:hAnsi="Arial" w:cs="Arial"/>
          <w:color w:val="FF0000"/>
        </w:rPr>
        <w:t>. Aval para movilidad académica con el fin de asistir al “II Seminario Colombiano en Ciencias de Superficies” a desarrollarse del 21 al 24 de noviembre de 2017 en la ciudad de Medellín.</w:t>
      </w:r>
    </w:p>
    <w:p w:rsidR="00D00FF0" w:rsidRPr="00F87684" w:rsidRDefault="00D00FF0" w:rsidP="00921E96">
      <w:pPr>
        <w:spacing w:after="0"/>
        <w:jc w:val="both"/>
        <w:rPr>
          <w:rFonts w:ascii="Arial" w:hAnsi="Arial" w:cs="Arial"/>
          <w:color w:val="FF0000"/>
        </w:rPr>
      </w:pPr>
    </w:p>
    <w:p w:rsidR="00F144B6" w:rsidRPr="00F87684" w:rsidRDefault="00F144B6" w:rsidP="00921E96">
      <w:pPr>
        <w:spacing w:after="0"/>
        <w:jc w:val="both"/>
        <w:rPr>
          <w:rFonts w:ascii="Arial" w:hAnsi="Arial" w:cs="Arial"/>
        </w:rPr>
      </w:pPr>
      <w:proofErr w:type="spellStart"/>
      <w:r w:rsidRPr="00F87684">
        <w:rPr>
          <w:rFonts w:ascii="Arial" w:hAnsi="Arial" w:cs="Arial"/>
          <w:color w:val="FF0000"/>
        </w:rPr>
        <w:t>Ejm</w:t>
      </w:r>
      <w:proofErr w:type="spellEnd"/>
      <w:r w:rsidRPr="00F87684">
        <w:rPr>
          <w:rFonts w:ascii="Arial" w:hAnsi="Arial" w:cs="Arial"/>
          <w:color w:val="FF0000"/>
        </w:rPr>
        <w:t>. Matricula académica extemporánea de la asignatura _________________</w:t>
      </w:r>
    </w:p>
    <w:p w:rsidR="006A2FC2" w:rsidRPr="00F87684" w:rsidRDefault="006A2FC2" w:rsidP="00B00257">
      <w:pPr>
        <w:spacing w:after="0"/>
        <w:jc w:val="both"/>
        <w:rPr>
          <w:rFonts w:ascii="Arial" w:hAnsi="Arial" w:cs="Arial"/>
          <w:color w:val="FF0000"/>
        </w:rPr>
      </w:pPr>
    </w:p>
    <w:p w:rsidR="00D00FF0" w:rsidRDefault="00921E96" w:rsidP="00F144B6">
      <w:pPr>
        <w:spacing w:after="0"/>
        <w:jc w:val="both"/>
        <w:rPr>
          <w:rFonts w:ascii="Arial" w:hAnsi="Arial" w:cs="Arial"/>
        </w:rPr>
      </w:pPr>
      <w:r w:rsidRPr="00F87684">
        <w:rPr>
          <w:rFonts w:ascii="Arial" w:hAnsi="Arial" w:cs="Arial"/>
        </w:rPr>
        <w:t xml:space="preserve">Lo anterior justificando que: </w:t>
      </w:r>
    </w:p>
    <w:p w:rsidR="00D00FF0" w:rsidRDefault="00D00FF0" w:rsidP="00F144B6">
      <w:pPr>
        <w:spacing w:after="0"/>
        <w:jc w:val="both"/>
        <w:rPr>
          <w:rFonts w:ascii="Arial" w:hAnsi="Arial" w:cs="Arial"/>
        </w:rPr>
      </w:pPr>
    </w:p>
    <w:p w:rsidR="00F144B6" w:rsidRPr="00F87684" w:rsidRDefault="00F144B6" w:rsidP="00F144B6">
      <w:pPr>
        <w:spacing w:after="0"/>
        <w:jc w:val="both"/>
        <w:rPr>
          <w:rFonts w:ascii="Arial" w:hAnsi="Arial" w:cs="Arial"/>
          <w:color w:val="FF0000"/>
        </w:rPr>
      </w:pPr>
      <w:proofErr w:type="spellStart"/>
      <w:r w:rsidRPr="00F87684">
        <w:rPr>
          <w:rFonts w:ascii="Arial" w:hAnsi="Arial" w:cs="Arial"/>
          <w:color w:val="FF0000"/>
        </w:rPr>
        <w:t>Ejm</w:t>
      </w:r>
      <w:proofErr w:type="spellEnd"/>
      <w:r w:rsidRPr="00F87684">
        <w:rPr>
          <w:rFonts w:ascii="Arial" w:hAnsi="Arial" w:cs="Arial"/>
          <w:color w:val="FF0000"/>
        </w:rPr>
        <w:t xml:space="preserve">. </w:t>
      </w:r>
      <w:r w:rsidR="009D6A1B" w:rsidRPr="00F87684">
        <w:rPr>
          <w:rFonts w:ascii="Arial" w:hAnsi="Arial" w:cs="Arial"/>
          <w:color w:val="FF0000"/>
        </w:rPr>
        <w:t xml:space="preserve">es de gran importancia asistir ya que me permite enriquecer mi formación académica y personal. </w:t>
      </w:r>
      <w:proofErr w:type="gramStart"/>
      <w:r w:rsidRPr="00F87684">
        <w:rPr>
          <w:rFonts w:ascii="Arial" w:hAnsi="Arial" w:cs="Arial"/>
          <w:color w:val="FF0000"/>
        </w:rPr>
        <w:t>Además</w:t>
      </w:r>
      <w:proofErr w:type="gramEnd"/>
      <w:r w:rsidRPr="00F87684">
        <w:rPr>
          <w:rFonts w:ascii="Arial" w:hAnsi="Arial" w:cs="Arial"/>
          <w:color w:val="FF0000"/>
        </w:rPr>
        <w:t xml:space="preserve"> l</w:t>
      </w:r>
      <w:r w:rsidR="009D6A1B" w:rsidRPr="00F87684">
        <w:rPr>
          <w:rFonts w:ascii="Arial" w:hAnsi="Arial" w:cs="Arial"/>
          <w:color w:val="FF0000"/>
        </w:rPr>
        <w:t xml:space="preserve">a temática del evento académico es a fin con lo que </w:t>
      </w:r>
      <w:r w:rsidRPr="00F87684">
        <w:rPr>
          <w:rFonts w:ascii="Arial" w:hAnsi="Arial" w:cs="Arial"/>
          <w:color w:val="FF0000"/>
        </w:rPr>
        <w:t xml:space="preserve">pretendo plantear en mi proyecto de investigación. </w:t>
      </w:r>
    </w:p>
    <w:p w:rsidR="00F144B6" w:rsidRPr="00F87684" w:rsidRDefault="00F144B6" w:rsidP="00F144B6">
      <w:pPr>
        <w:spacing w:after="0"/>
        <w:jc w:val="both"/>
        <w:rPr>
          <w:rFonts w:ascii="Arial" w:hAnsi="Arial" w:cs="Arial"/>
          <w:color w:val="FF0000"/>
        </w:rPr>
      </w:pPr>
    </w:p>
    <w:p w:rsidR="00F144B6" w:rsidRPr="00F87684" w:rsidRDefault="00F144B6" w:rsidP="00F144B6">
      <w:pPr>
        <w:spacing w:after="0"/>
        <w:jc w:val="both"/>
        <w:rPr>
          <w:rFonts w:ascii="Arial" w:hAnsi="Arial" w:cs="Arial"/>
          <w:color w:val="FF0000"/>
        </w:rPr>
      </w:pPr>
      <w:r w:rsidRPr="00F87684">
        <w:rPr>
          <w:rFonts w:ascii="Arial" w:hAnsi="Arial" w:cs="Arial"/>
          <w:color w:val="FF0000"/>
        </w:rPr>
        <w:t>Participare como ponente en la modalidad poster con el trabajo denominado “__________________________”</w:t>
      </w:r>
    </w:p>
    <w:p w:rsidR="00D10FD0" w:rsidRPr="00F87684" w:rsidRDefault="00D10FD0" w:rsidP="009D6A1B">
      <w:pPr>
        <w:spacing w:after="0"/>
        <w:jc w:val="both"/>
        <w:rPr>
          <w:rFonts w:ascii="Arial" w:hAnsi="Arial" w:cs="Arial"/>
          <w:color w:val="FF0000"/>
        </w:rPr>
      </w:pPr>
    </w:p>
    <w:p w:rsidR="00F144B6" w:rsidRPr="00F87684" w:rsidRDefault="00F144B6" w:rsidP="009D6A1B">
      <w:pPr>
        <w:spacing w:after="0"/>
        <w:jc w:val="both"/>
        <w:rPr>
          <w:rFonts w:ascii="Arial" w:hAnsi="Arial" w:cs="Arial"/>
          <w:color w:val="FF0000"/>
        </w:rPr>
      </w:pPr>
      <w:proofErr w:type="spellStart"/>
      <w:r w:rsidRPr="00F87684">
        <w:rPr>
          <w:rFonts w:ascii="Arial" w:hAnsi="Arial" w:cs="Arial"/>
          <w:color w:val="FF0000"/>
        </w:rPr>
        <w:t>Ejm</w:t>
      </w:r>
      <w:proofErr w:type="spellEnd"/>
      <w:r w:rsidRPr="00F87684">
        <w:rPr>
          <w:rFonts w:ascii="Arial" w:hAnsi="Arial" w:cs="Arial"/>
          <w:color w:val="FF0000"/>
        </w:rPr>
        <w:t>. El plazo de matrículas extraordinarias venció el día de ayer y el sistema no me permitió realizar el proceso de matrícula, como se puede ver en las capturas de pantalla realizadas. Cuento con los prerrequisitos aprobados y el no cursar esta asignatura retrasa la ejecución de mi plan de estudios, afectando mi permanencia en la Universidad de Nariño”</w:t>
      </w:r>
    </w:p>
    <w:p w:rsidR="00F144B6" w:rsidRPr="00F87684" w:rsidRDefault="00F144B6" w:rsidP="009D6A1B">
      <w:pPr>
        <w:spacing w:after="0"/>
        <w:jc w:val="both"/>
        <w:rPr>
          <w:rFonts w:ascii="Arial" w:hAnsi="Arial" w:cs="Arial"/>
          <w:color w:val="FF0000"/>
        </w:rPr>
      </w:pPr>
    </w:p>
    <w:p w:rsidR="00F144B6" w:rsidRPr="00F87684" w:rsidRDefault="00F144B6" w:rsidP="00F144B6">
      <w:pPr>
        <w:spacing w:after="0"/>
        <w:jc w:val="both"/>
        <w:rPr>
          <w:rFonts w:ascii="Arial" w:hAnsi="Arial" w:cs="Arial"/>
          <w:color w:val="FF0000"/>
        </w:rPr>
      </w:pPr>
      <w:proofErr w:type="spellStart"/>
      <w:r w:rsidRPr="00F87684">
        <w:rPr>
          <w:rFonts w:ascii="Arial" w:hAnsi="Arial" w:cs="Arial"/>
          <w:color w:val="FF0000"/>
        </w:rPr>
        <w:t>Ejm</w:t>
      </w:r>
      <w:proofErr w:type="spellEnd"/>
      <w:r w:rsidRPr="00F87684">
        <w:rPr>
          <w:rFonts w:ascii="Arial" w:hAnsi="Arial" w:cs="Arial"/>
          <w:color w:val="FF0000"/>
        </w:rPr>
        <w:t xml:space="preserve">. El Comité Curricular me autorizó cursar las asignaturas _____________, ____________________, ____________, debido a que me encuentro en repitencia por tercera vez de la asignatura _________________. Sin </w:t>
      </w:r>
      <w:r w:rsidR="00D00FF0" w:rsidRPr="00F87684">
        <w:rPr>
          <w:rFonts w:ascii="Arial" w:hAnsi="Arial" w:cs="Arial"/>
          <w:color w:val="FF0000"/>
        </w:rPr>
        <w:t>embargo,</w:t>
      </w:r>
      <w:r w:rsidRPr="00F87684">
        <w:rPr>
          <w:rFonts w:ascii="Arial" w:hAnsi="Arial" w:cs="Arial"/>
          <w:color w:val="FF0000"/>
        </w:rPr>
        <w:t xml:space="preserve"> consideró que es más conveniente cursar las asignaturas ____________________, __________________. Ya que se han presentado cruces en los horarios de las asignaturas.</w:t>
      </w:r>
    </w:p>
    <w:p w:rsidR="00F144B6" w:rsidRPr="00F87684" w:rsidRDefault="00F144B6" w:rsidP="009D6A1B">
      <w:pPr>
        <w:spacing w:after="0"/>
        <w:jc w:val="both"/>
        <w:rPr>
          <w:rFonts w:ascii="Arial" w:hAnsi="Arial" w:cs="Arial"/>
          <w:color w:val="FF0000"/>
        </w:rPr>
      </w:pPr>
    </w:p>
    <w:p w:rsidR="00C157DC" w:rsidRDefault="00C157DC">
      <w:pPr>
        <w:rPr>
          <w:rFonts w:ascii="Arial" w:hAnsi="Arial" w:cs="Arial"/>
        </w:rPr>
      </w:pPr>
      <w:r>
        <w:rPr>
          <w:rFonts w:ascii="Arial" w:hAnsi="Arial" w:cs="Arial"/>
        </w:rPr>
        <w:br w:type="page"/>
      </w:r>
    </w:p>
    <w:p w:rsidR="00D54371" w:rsidRPr="00F87684" w:rsidRDefault="00CA1864" w:rsidP="00B00257">
      <w:pPr>
        <w:spacing w:after="0"/>
        <w:rPr>
          <w:rFonts w:ascii="Arial" w:hAnsi="Arial" w:cs="Arial"/>
        </w:rPr>
      </w:pPr>
      <w:r w:rsidRPr="00F87684">
        <w:rPr>
          <w:rFonts w:ascii="Arial" w:hAnsi="Arial" w:cs="Arial"/>
        </w:rPr>
        <w:lastRenderedPageBreak/>
        <w:t>Atentamente,</w:t>
      </w:r>
    </w:p>
    <w:p w:rsidR="00B00257" w:rsidRPr="00F87684" w:rsidRDefault="00B00257" w:rsidP="00B00257">
      <w:pPr>
        <w:spacing w:after="0"/>
        <w:rPr>
          <w:rFonts w:ascii="Arial" w:hAnsi="Arial" w:cs="Arial"/>
        </w:rPr>
      </w:pPr>
    </w:p>
    <w:p w:rsidR="00B00257" w:rsidRPr="00F87684" w:rsidRDefault="00B00257" w:rsidP="00B00257">
      <w:pPr>
        <w:spacing w:after="0"/>
        <w:rPr>
          <w:rFonts w:ascii="Arial" w:hAnsi="Arial" w:cs="Arial"/>
        </w:rPr>
      </w:pPr>
      <w:r w:rsidRPr="00F87684">
        <w:rPr>
          <w:rFonts w:ascii="Arial" w:hAnsi="Arial" w:cs="Arial"/>
        </w:rPr>
        <w:t>__________________________</w:t>
      </w:r>
    </w:p>
    <w:p w:rsidR="006A2FC2" w:rsidRPr="00F87684" w:rsidRDefault="00921E96" w:rsidP="00B00257">
      <w:pPr>
        <w:spacing w:after="0"/>
        <w:rPr>
          <w:rFonts w:ascii="Arial" w:hAnsi="Arial" w:cs="Arial"/>
          <w:color w:val="FF0000"/>
        </w:rPr>
      </w:pPr>
      <w:r w:rsidRPr="00F87684">
        <w:rPr>
          <w:rFonts w:ascii="Arial" w:hAnsi="Arial" w:cs="Arial"/>
          <w:color w:val="FF0000"/>
        </w:rPr>
        <w:t>Nombre</w:t>
      </w:r>
      <w:r w:rsidR="006A2FC2" w:rsidRPr="00F87684">
        <w:rPr>
          <w:rFonts w:ascii="Arial" w:hAnsi="Arial" w:cs="Arial"/>
          <w:color w:val="FF0000"/>
        </w:rPr>
        <w:t>:</w:t>
      </w:r>
    </w:p>
    <w:p w:rsidR="00B00257" w:rsidRPr="00F87684" w:rsidRDefault="00B00257" w:rsidP="00B00257">
      <w:pPr>
        <w:spacing w:after="0"/>
        <w:rPr>
          <w:rFonts w:ascii="Arial" w:hAnsi="Arial" w:cs="Arial"/>
        </w:rPr>
      </w:pPr>
      <w:r w:rsidRPr="00F87684">
        <w:rPr>
          <w:rFonts w:ascii="Arial" w:hAnsi="Arial" w:cs="Arial"/>
        </w:rPr>
        <w:t xml:space="preserve">Estudiante </w:t>
      </w:r>
      <w:r w:rsidR="006A2FC2" w:rsidRPr="00F87684">
        <w:rPr>
          <w:rFonts w:ascii="Arial" w:hAnsi="Arial" w:cs="Arial"/>
        </w:rPr>
        <w:t>Programa de Química</w:t>
      </w:r>
      <w:r w:rsidR="00B43A0A" w:rsidRPr="00F87684">
        <w:rPr>
          <w:rFonts w:ascii="Arial" w:hAnsi="Arial" w:cs="Arial"/>
        </w:rPr>
        <w:t xml:space="preserve"> – Semestre </w:t>
      </w:r>
      <w:r w:rsidR="00B43A0A" w:rsidRPr="00F87684">
        <w:rPr>
          <w:rFonts w:ascii="Arial" w:hAnsi="Arial" w:cs="Arial"/>
          <w:color w:val="FF0000"/>
        </w:rPr>
        <w:t>_____</w:t>
      </w:r>
    </w:p>
    <w:p w:rsidR="006A2FC2" w:rsidRPr="00F87684" w:rsidRDefault="006A2FC2" w:rsidP="00B00257">
      <w:pPr>
        <w:spacing w:after="0"/>
        <w:rPr>
          <w:rFonts w:ascii="Arial" w:hAnsi="Arial" w:cs="Arial"/>
        </w:rPr>
      </w:pPr>
      <w:r w:rsidRPr="00F87684">
        <w:rPr>
          <w:rFonts w:ascii="Arial" w:hAnsi="Arial" w:cs="Arial"/>
        </w:rPr>
        <w:t>Código</w:t>
      </w:r>
      <w:r w:rsidR="00D10FD0" w:rsidRPr="00F87684">
        <w:rPr>
          <w:rFonts w:ascii="Arial" w:hAnsi="Arial" w:cs="Arial"/>
        </w:rPr>
        <w:t>:</w:t>
      </w:r>
    </w:p>
    <w:p w:rsidR="009D6A1B" w:rsidRPr="00F87684" w:rsidRDefault="009D6A1B" w:rsidP="00B00257">
      <w:pPr>
        <w:spacing w:after="0"/>
        <w:rPr>
          <w:rFonts w:ascii="Arial" w:hAnsi="Arial" w:cs="Arial"/>
        </w:rPr>
      </w:pPr>
      <w:r w:rsidRPr="00F87684">
        <w:rPr>
          <w:rFonts w:ascii="Arial" w:hAnsi="Arial" w:cs="Arial"/>
        </w:rPr>
        <w:t>Cédula:</w:t>
      </w:r>
    </w:p>
    <w:p w:rsidR="00B00257" w:rsidRPr="00F87684" w:rsidRDefault="00D10FD0" w:rsidP="00B00257">
      <w:pPr>
        <w:spacing w:after="0"/>
        <w:rPr>
          <w:rFonts w:ascii="Arial" w:hAnsi="Arial" w:cs="Arial"/>
        </w:rPr>
      </w:pPr>
      <w:r w:rsidRPr="00F87684">
        <w:rPr>
          <w:rFonts w:ascii="Arial" w:hAnsi="Arial" w:cs="Arial"/>
        </w:rPr>
        <w:t>Correo electrónico:</w:t>
      </w:r>
    </w:p>
    <w:p w:rsidR="00D10FD0" w:rsidRPr="00F87684" w:rsidRDefault="00D10FD0" w:rsidP="00B00257">
      <w:pPr>
        <w:spacing w:after="0"/>
        <w:rPr>
          <w:rFonts w:ascii="Arial" w:hAnsi="Arial" w:cs="Arial"/>
        </w:rPr>
      </w:pPr>
      <w:r w:rsidRPr="00F87684">
        <w:rPr>
          <w:rFonts w:ascii="Arial" w:hAnsi="Arial" w:cs="Arial"/>
        </w:rPr>
        <w:t>Celular:</w:t>
      </w:r>
    </w:p>
    <w:p w:rsidR="00B43A0A" w:rsidRPr="00F87684" w:rsidRDefault="00B43A0A" w:rsidP="00B00257">
      <w:pPr>
        <w:spacing w:after="0"/>
        <w:rPr>
          <w:rFonts w:ascii="Arial" w:hAnsi="Arial" w:cs="Arial"/>
          <w:b/>
          <w:color w:val="FF0000"/>
        </w:rPr>
      </w:pPr>
    </w:p>
    <w:p w:rsidR="00B43A0A" w:rsidRPr="00F87684" w:rsidRDefault="00B43A0A" w:rsidP="00B00257">
      <w:pPr>
        <w:spacing w:after="0"/>
        <w:rPr>
          <w:rFonts w:ascii="Arial" w:hAnsi="Arial" w:cs="Arial"/>
          <w:b/>
          <w:color w:val="FF0000"/>
        </w:rPr>
      </w:pPr>
      <w:r w:rsidRPr="00F87684">
        <w:rPr>
          <w:rFonts w:ascii="Arial" w:hAnsi="Arial" w:cs="Arial"/>
          <w:b/>
          <w:color w:val="FF0000"/>
        </w:rPr>
        <w:t>Si es solicitud relacionada con modificaciones a proyectos de trabajo de grado, debe contar con el visto bueno del Director y codirector (si lo tiene)</w:t>
      </w:r>
    </w:p>
    <w:p w:rsidR="00B43A0A" w:rsidRPr="00F87684" w:rsidRDefault="00B43A0A" w:rsidP="00B00257">
      <w:pPr>
        <w:spacing w:after="0"/>
        <w:rPr>
          <w:rFonts w:ascii="Arial" w:hAnsi="Arial" w:cs="Arial"/>
          <w:b/>
          <w:color w:val="FF0000"/>
        </w:rPr>
      </w:pPr>
    </w:p>
    <w:p w:rsidR="00B43A0A" w:rsidRPr="00F87684" w:rsidRDefault="00B43A0A" w:rsidP="00B43A0A">
      <w:pPr>
        <w:spacing w:after="0"/>
        <w:rPr>
          <w:rFonts w:ascii="Arial" w:hAnsi="Arial" w:cs="Arial"/>
          <w:color w:val="FF0000"/>
        </w:rPr>
      </w:pPr>
      <w:r w:rsidRPr="00F87684">
        <w:rPr>
          <w:rFonts w:ascii="Arial" w:hAnsi="Arial" w:cs="Arial"/>
          <w:color w:val="FF0000"/>
        </w:rPr>
        <w:t xml:space="preserve">__________________________                     </w:t>
      </w:r>
      <w:r w:rsidRPr="00F87684">
        <w:rPr>
          <w:rFonts w:ascii="Arial" w:hAnsi="Arial" w:cs="Arial"/>
          <w:color w:val="FF0000"/>
        </w:rPr>
        <w:tab/>
        <w:t>_______________________________</w:t>
      </w:r>
    </w:p>
    <w:p w:rsidR="00B43A0A" w:rsidRPr="00F87684" w:rsidRDefault="00B43A0A" w:rsidP="00B43A0A">
      <w:pPr>
        <w:spacing w:after="0"/>
        <w:rPr>
          <w:rFonts w:ascii="Arial" w:hAnsi="Arial" w:cs="Arial"/>
          <w:color w:val="FF0000"/>
        </w:rPr>
      </w:pPr>
      <w:proofErr w:type="spellStart"/>
      <w:r w:rsidRPr="00F87684">
        <w:rPr>
          <w:rFonts w:ascii="Arial" w:hAnsi="Arial" w:cs="Arial"/>
          <w:color w:val="FF0000"/>
        </w:rPr>
        <w:t>Vo.Bo</w:t>
      </w:r>
      <w:proofErr w:type="spellEnd"/>
      <w:r w:rsidRPr="00F87684">
        <w:rPr>
          <w:rFonts w:ascii="Arial" w:hAnsi="Arial" w:cs="Arial"/>
          <w:color w:val="FF0000"/>
        </w:rPr>
        <w:t xml:space="preserve">. Director                          </w:t>
      </w:r>
      <w:r w:rsidR="00D00FF0">
        <w:rPr>
          <w:rFonts w:ascii="Arial" w:hAnsi="Arial" w:cs="Arial"/>
          <w:color w:val="FF0000"/>
        </w:rPr>
        <w:t xml:space="preserve">                               </w:t>
      </w:r>
      <w:proofErr w:type="spellStart"/>
      <w:r w:rsidRPr="00F87684">
        <w:rPr>
          <w:rFonts w:ascii="Arial" w:hAnsi="Arial" w:cs="Arial"/>
          <w:color w:val="FF0000"/>
        </w:rPr>
        <w:t>Vo.Bo</w:t>
      </w:r>
      <w:proofErr w:type="spellEnd"/>
      <w:r w:rsidRPr="00F87684">
        <w:rPr>
          <w:rFonts w:ascii="Arial" w:hAnsi="Arial" w:cs="Arial"/>
          <w:color w:val="FF0000"/>
        </w:rPr>
        <w:t>. Codirector</w:t>
      </w:r>
    </w:p>
    <w:p w:rsidR="00B43A0A" w:rsidRPr="00F87684" w:rsidRDefault="00B43A0A" w:rsidP="00B43A0A">
      <w:pPr>
        <w:spacing w:after="0"/>
        <w:rPr>
          <w:rFonts w:ascii="Arial" w:hAnsi="Arial" w:cs="Arial"/>
          <w:color w:val="FF0000"/>
        </w:rPr>
      </w:pPr>
      <w:r w:rsidRPr="00F87684">
        <w:rPr>
          <w:rFonts w:ascii="Arial" w:hAnsi="Arial" w:cs="Arial"/>
          <w:color w:val="FF0000"/>
        </w:rPr>
        <w:t>Nombre:</w:t>
      </w:r>
      <w:r w:rsidRPr="00F87684">
        <w:rPr>
          <w:rFonts w:ascii="Arial" w:hAnsi="Arial" w:cs="Arial"/>
          <w:color w:val="FF0000"/>
        </w:rPr>
        <w:tab/>
      </w:r>
      <w:r w:rsidRPr="00F87684">
        <w:rPr>
          <w:rFonts w:ascii="Arial" w:hAnsi="Arial" w:cs="Arial"/>
          <w:color w:val="FF0000"/>
        </w:rPr>
        <w:tab/>
      </w:r>
      <w:r w:rsidRPr="00F87684">
        <w:rPr>
          <w:rFonts w:ascii="Arial" w:hAnsi="Arial" w:cs="Arial"/>
          <w:color w:val="FF0000"/>
        </w:rPr>
        <w:tab/>
      </w:r>
      <w:r w:rsidRPr="00F87684">
        <w:rPr>
          <w:rFonts w:ascii="Arial" w:hAnsi="Arial" w:cs="Arial"/>
          <w:color w:val="FF0000"/>
        </w:rPr>
        <w:tab/>
      </w:r>
      <w:r w:rsidRPr="00F87684">
        <w:rPr>
          <w:rFonts w:ascii="Arial" w:hAnsi="Arial" w:cs="Arial"/>
          <w:color w:val="FF0000"/>
        </w:rPr>
        <w:tab/>
      </w:r>
      <w:r w:rsidRPr="00F87684">
        <w:rPr>
          <w:rFonts w:ascii="Arial" w:hAnsi="Arial" w:cs="Arial"/>
          <w:color w:val="FF0000"/>
        </w:rPr>
        <w:tab/>
        <w:t>Nombre:</w:t>
      </w:r>
    </w:p>
    <w:p w:rsidR="00CF726F" w:rsidRPr="00F87684" w:rsidRDefault="00CF726F" w:rsidP="00CF726F">
      <w:pPr>
        <w:spacing w:after="0"/>
        <w:rPr>
          <w:rFonts w:ascii="Arial" w:hAnsi="Arial" w:cs="Arial"/>
        </w:rPr>
      </w:pPr>
      <w:r w:rsidRPr="00F87684">
        <w:rPr>
          <w:rFonts w:ascii="Arial" w:hAnsi="Arial" w:cs="Arial"/>
          <w:color w:val="FF0000"/>
        </w:rPr>
        <w:t>Correo electrónico:</w:t>
      </w:r>
      <w:r w:rsidRPr="00F87684">
        <w:rPr>
          <w:rFonts w:ascii="Arial" w:hAnsi="Arial" w:cs="Arial"/>
          <w:color w:val="FF0000"/>
        </w:rPr>
        <w:tab/>
      </w:r>
      <w:r w:rsidRPr="00F87684">
        <w:rPr>
          <w:rFonts w:ascii="Arial" w:hAnsi="Arial" w:cs="Arial"/>
        </w:rPr>
        <w:tab/>
      </w:r>
      <w:r w:rsidRPr="00F87684">
        <w:rPr>
          <w:rFonts w:ascii="Arial" w:hAnsi="Arial" w:cs="Arial"/>
        </w:rPr>
        <w:tab/>
      </w:r>
      <w:r w:rsidRPr="00F87684">
        <w:rPr>
          <w:rFonts w:ascii="Arial" w:hAnsi="Arial" w:cs="Arial"/>
        </w:rPr>
        <w:tab/>
      </w:r>
      <w:r w:rsidRPr="00F87684">
        <w:rPr>
          <w:rFonts w:ascii="Arial" w:hAnsi="Arial" w:cs="Arial"/>
          <w:color w:val="FF0000"/>
        </w:rPr>
        <w:t>Correo electrónico:</w:t>
      </w:r>
    </w:p>
    <w:p w:rsidR="00B43A0A" w:rsidRPr="00F87684" w:rsidRDefault="00B43A0A" w:rsidP="00B00257">
      <w:pPr>
        <w:spacing w:after="0"/>
        <w:rPr>
          <w:rFonts w:ascii="Arial" w:hAnsi="Arial" w:cs="Arial"/>
          <w:b/>
        </w:rPr>
      </w:pPr>
    </w:p>
    <w:p w:rsidR="009D6A1B" w:rsidRPr="00F87684" w:rsidRDefault="009D6A1B" w:rsidP="00B00257">
      <w:pPr>
        <w:spacing w:after="0"/>
        <w:rPr>
          <w:rFonts w:ascii="Arial" w:hAnsi="Arial" w:cs="Arial"/>
          <w:b/>
          <w:color w:val="FF0000"/>
        </w:rPr>
      </w:pPr>
      <w:r w:rsidRPr="00F87684">
        <w:rPr>
          <w:rFonts w:ascii="Arial" w:hAnsi="Arial" w:cs="Arial"/>
          <w:b/>
        </w:rPr>
        <w:t xml:space="preserve">Adjunto: </w:t>
      </w:r>
      <w:proofErr w:type="spellStart"/>
      <w:r w:rsidRPr="00F87684">
        <w:rPr>
          <w:rFonts w:ascii="Arial" w:hAnsi="Arial" w:cs="Arial"/>
          <w:color w:val="FF0000"/>
        </w:rPr>
        <w:t>Ejm</w:t>
      </w:r>
      <w:proofErr w:type="spellEnd"/>
      <w:r w:rsidRPr="00F87684">
        <w:rPr>
          <w:rFonts w:ascii="Arial" w:hAnsi="Arial" w:cs="Arial"/>
          <w:color w:val="FF0000"/>
        </w:rPr>
        <w:t xml:space="preserve">: incapacidad médica, certificado médico, </w:t>
      </w:r>
      <w:r w:rsidR="00F144B6" w:rsidRPr="00F87684">
        <w:rPr>
          <w:rFonts w:ascii="Arial" w:hAnsi="Arial" w:cs="Arial"/>
          <w:color w:val="FF0000"/>
        </w:rPr>
        <w:t xml:space="preserve">carta de aceptación, </w:t>
      </w:r>
      <w:r w:rsidRPr="00F87684">
        <w:rPr>
          <w:rFonts w:ascii="Arial" w:hAnsi="Arial" w:cs="Arial"/>
          <w:color w:val="FF0000"/>
        </w:rPr>
        <w:t>etc.</w:t>
      </w:r>
    </w:p>
    <w:p w:rsidR="009D6A1B" w:rsidRPr="00F87684" w:rsidRDefault="009D6A1B" w:rsidP="00B00257">
      <w:pPr>
        <w:spacing w:after="0"/>
        <w:rPr>
          <w:rFonts w:ascii="Arial" w:hAnsi="Arial" w:cs="Arial"/>
          <w:b/>
        </w:rPr>
      </w:pPr>
    </w:p>
    <w:tbl>
      <w:tblPr>
        <w:tblStyle w:val="Tablaconcuadrcula"/>
        <w:tblW w:w="5000" w:type="pct"/>
        <w:jc w:val="center"/>
        <w:tblLook w:val="04A0" w:firstRow="1" w:lastRow="0" w:firstColumn="1" w:lastColumn="0" w:noHBand="0" w:noVBand="1"/>
      </w:tblPr>
      <w:tblGrid>
        <w:gridCol w:w="3114"/>
        <w:gridCol w:w="3484"/>
        <w:gridCol w:w="837"/>
        <w:gridCol w:w="1393"/>
      </w:tblGrid>
      <w:tr w:rsidR="00C157DC" w:rsidRPr="00F87684" w:rsidTr="00C17A1F">
        <w:trPr>
          <w:jc w:val="center"/>
        </w:trPr>
        <w:tc>
          <w:tcPr>
            <w:tcW w:w="5000" w:type="pct"/>
            <w:gridSpan w:val="4"/>
            <w:shd w:val="clear" w:color="auto" w:fill="D9D9D9" w:themeFill="background1" w:themeFillShade="D9"/>
          </w:tcPr>
          <w:p w:rsidR="00C157DC" w:rsidRPr="00F87684" w:rsidRDefault="00C157DC" w:rsidP="00124949">
            <w:pPr>
              <w:jc w:val="center"/>
              <w:rPr>
                <w:rFonts w:ascii="Arial" w:hAnsi="Arial" w:cs="Arial"/>
                <w:b/>
                <w:color w:val="FF0000"/>
              </w:rPr>
            </w:pPr>
            <w:r w:rsidRPr="00F87684">
              <w:rPr>
                <w:rFonts w:ascii="Arial" w:hAnsi="Arial" w:cs="Arial"/>
                <w:b/>
              </w:rPr>
              <w:t>Espacio para ser diligenciado por el Comité Curricular</w:t>
            </w:r>
          </w:p>
        </w:tc>
      </w:tr>
      <w:tr w:rsidR="00C157DC" w:rsidRPr="00F87684" w:rsidTr="00C17A1F">
        <w:trPr>
          <w:jc w:val="center"/>
        </w:trPr>
        <w:tc>
          <w:tcPr>
            <w:tcW w:w="3737" w:type="pct"/>
            <w:gridSpan w:val="2"/>
          </w:tcPr>
          <w:p w:rsidR="00C157DC" w:rsidRPr="00F87684" w:rsidRDefault="00C157DC" w:rsidP="00124949">
            <w:pPr>
              <w:jc w:val="both"/>
              <w:rPr>
                <w:rFonts w:ascii="Arial" w:hAnsi="Arial" w:cs="Arial"/>
                <w:color w:val="FF0000"/>
              </w:rPr>
            </w:pPr>
            <w:r w:rsidRPr="00F87684">
              <w:rPr>
                <w:rFonts w:ascii="Arial" w:hAnsi="Arial" w:cs="Arial"/>
                <w:lang w:val="es-ES_tradnl" w:eastAsia="es-ES_tradnl"/>
              </w:rPr>
              <w:t>Respuesta o trámite</w:t>
            </w:r>
          </w:p>
        </w:tc>
        <w:tc>
          <w:tcPr>
            <w:tcW w:w="474" w:type="pct"/>
          </w:tcPr>
          <w:p w:rsidR="00C157DC" w:rsidRPr="00F87684" w:rsidRDefault="00C157DC" w:rsidP="00124949">
            <w:pPr>
              <w:autoSpaceDE w:val="0"/>
              <w:autoSpaceDN w:val="0"/>
              <w:adjustRightInd w:val="0"/>
              <w:rPr>
                <w:rFonts w:ascii="Arial" w:hAnsi="Arial" w:cs="Arial"/>
                <w:lang w:val="es-ES_tradnl" w:eastAsia="es-ES_tradnl"/>
              </w:rPr>
            </w:pPr>
            <w:r w:rsidRPr="00F87684">
              <w:rPr>
                <w:rFonts w:ascii="Arial" w:hAnsi="Arial" w:cs="Arial"/>
                <w:lang w:val="es-ES_tradnl" w:eastAsia="es-ES_tradnl"/>
              </w:rPr>
              <w:t>No.</w:t>
            </w:r>
          </w:p>
        </w:tc>
        <w:tc>
          <w:tcPr>
            <w:tcW w:w="789" w:type="pct"/>
          </w:tcPr>
          <w:p w:rsidR="00C157DC" w:rsidRPr="00F87684" w:rsidRDefault="00C157DC" w:rsidP="00124949">
            <w:pPr>
              <w:jc w:val="both"/>
              <w:rPr>
                <w:rFonts w:ascii="Arial" w:hAnsi="Arial" w:cs="Arial"/>
                <w:color w:val="FF0000"/>
              </w:rPr>
            </w:pPr>
            <w:r w:rsidRPr="00F87684">
              <w:rPr>
                <w:rFonts w:ascii="Arial" w:hAnsi="Arial" w:cs="Arial"/>
                <w:lang w:val="es-ES_tradnl" w:eastAsia="es-ES_tradnl"/>
              </w:rPr>
              <w:t>Fecha</w:t>
            </w:r>
          </w:p>
        </w:tc>
      </w:tr>
      <w:tr w:rsidR="00C157DC" w:rsidRPr="00F87684" w:rsidTr="00C17A1F">
        <w:trPr>
          <w:jc w:val="center"/>
        </w:trPr>
        <w:tc>
          <w:tcPr>
            <w:tcW w:w="1764" w:type="pct"/>
          </w:tcPr>
          <w:p w:rsidR="00C157DC" w:rsidRPr="00F87684" w:rsidRDefault="00C157DC" w:rsidP="00124949">
            <w:pPr>
              <w:autoSpaceDE w:val="0"/>
              <w:autoSpaceDN w:val="0"/>
              <w:adjustRightInd w:val="0"/>
              <w:rPr>
                <w:rFonts w:ascii="Arial" w:hAnsi="Arial" w:cs="Arial"/>
                <w:lang w:val="es-ES_tradnl" w:eastAsia="es-ES_tradnl"/>
              </w:rPr>
            </w:pPr>
          </w:p>
        </w:tc>
        <w:tc>
          <w:tcPr>
            <w:tcW w:w="1973" w:type="pct"/>
          </w:tcPr>
          <w:p w:rsidR="00C157DC" w:rsidRPr="00F87684" w:rsidRDefault="00C157DC" w:rsidP="00124949">
            <w:pPr>
              <w:autoSpaceDE w:val="0"/>
              <w:autoSpaceDN w:val="0"/>
              <w:adjustRightInd w:val="0"/>
              <w:rPr>
                <w:rFonts w:ascii="Arial" w:hAnsi="Arial" w:cs="Arial"/>
                <w:lang w:val="es-ES_tradnl" w:eastAsia="es-ES_tradnl"/>
              </w:rPr>
            </w:pPr>
            <w:r w:rsidRPr="00F87684">
              <w:rPr>
                <w:rFonts w:ascii="Arial" w:hAnsi="Arial" w:cs="Arial"/>
                <w:lang w:val="es-ES_tradnl" w:eastAsia="es-ES_tradnl"/>
              </w:rPr>
              <w:t>Memorando</w:t>
            </w:r>
          </w:p>
        </w:tc>
        <w:tc>
          <w:tcPr>
            <w:tcW w:w="474" w:type="pct"/>
          </w:tcPr>
          <w:p w:rsidR="00C157DC" w:rsidRPr="00F87684" w:rsidRDefault="00C157DC" w:rsidP="00124949">
            <w:pPr>
              <w:jc w:val="both"/>
              <w:rPr>
                <w:rFonts w:ascii="Arial" w:hAnsi="Arial" w:cs="Arial"/>
                <w:color w:val="FF0000"/>
              </w:rPr>
            </w:pPr>
          </w:p>
        </w:tc>
        <w:tc>
          <w:tcPr>
            <w:tcW w:w="789" w:type="pct"/>
          </w:tcPr>
          <w:p w:rsidR="00C157DC" w:rsidRPr="00F87684" w:rsidRDefault="00C157DC" w:rsidP="00124949">
            <w:pPr>
              <w:jc w:val="both"/>
              <w:rPr>
                <w:rFonts w:ascii="Arial" w:hAnsi="Arial" w:cs="Arial"/>
                <w:color w:val="FF0000"/>
              </w:rPr>
            </w:pPr>
          </w:p>
        </w:tc>
      </w:tr>
      <w:tr w:rsidR="00C157DC" w:rsidRPr="00F87684" w:rsidTr="00C17A1F">
        <w:trPr>
          <w:jc w:val="center"/>
        </w:trPr>
        <w:tc>
          <w:tcPr>
            <w:tcW w:w="1764" w:type="pct"/>
          </w:tcPr>
          <w:p w:rsidR="00C157DC" w:rsidRPr="00F87684" w:rsidRDefault="00C157DC" w:rsidP="00124949">
            <w:pPr>
              <w:autoSpaceDE w:val="0"/>
              <w:autoSpaceDN w:val="0"/>
              <w:adjustRightInd w:val="0"/>
              <w:rPr>
                <w:rFonts w:ascii="Arial" w:hAnsi="Arial" w:cs="Arial"/>
                <w:lang w:val="es-ES_tradnl" w:eastAsia="es-ES_tradnl"/>
              </w:rPr>
            </w:pPr>
          </w:p>
        </w:tc>
        <w:tc>
          <w:tcPr>
            <w:tcW w:w="1973" w:type="pct"/>
          </w:tcPr>
          <w:p w:rsidR="00C157DC" w:rsidRPr="00F87684" w:rsidRDefault="00C157DC" w:rsidP="00124949">
            <w:pPr>
              <w:autoSpaceDE w:val="0"/>
              <w:autoSpaceDN w:val="0"/>
              <w:adjustRightInd w:val="0"/>
              <w:rPr>
                <w:rFonts w:ascii="Arial" w:hAnsi="Arial" w:cs="Arial"/>
                <w:lang w:val="es-ES_tradnl" w:eastAsia="es-ES_tradnl"/>
              </w:rPr>
            </w:pPr>
            <w:r w:rsidRPr="00F87684">
              <w:rPr>
                <w:rFonts w:ascii="Arial" w:hAnsi="Arial" w:cs="Arial"/>
                <w:lang w:val="es-ES_tradnl" w:eastAsia="es-ES_tradnl"/>
              </w:rPr>
              <w:t>Comunicación externa</w:t>
            </w:r>
          </w:p>
        </w:tc>
        <w:tc>
          <w:tcPr>
            <w:tcW w:w="474" w:type="pct"/>
          </w:tcPr>
          <w:p w:rsidR="00C157DC" w:rsidRPr="00F87684" w:rsidRDefault="00C157DC" w:rsidP="00124949">
            <w:pPr>
              <w:jc w:val="both"/>
              <w:rPr>
                <w:rFonts w:ascii="Arial" w:hAnsi="Arial" w:cs="Arial"/>
                <w:color w:val="FF0000"/>
              </w:rPr>
            </w:pPr>
          </w:p>
        </w:tc>
        <w:tc>
          <w:tcPr>
            <w:tcW w:w="789" w:type="pct"/>
          </w:tcPr>
          <w:p w:rsidR="00C157DC" w:rsidRPr="00F87684" w:rsidRDefault="00C157DC" w:rsidP="00124949">
            <w:pPr>
              <w:jc w:val="both"/>
              <w:rPr>
                <w:rFonts w:ascii="Arial" w:hAnsi="Arial" w:cs="Arial"/>
                <w:color w:val="FF0000"/>
              </w:rPr>
            </w:pPr>
          </w:p>
        </w:tc>
      </w:tr>
      <w:tr w:rsidR="00C157DC" w:rsidRPr="00F87684" w:rsidTr="00C17A1F">
        <w:trPr>
          <w:jc w:val="center"/>
        </w:trPr>
        <w:tc>
          <w:tcPr>
            <w:tcW w:w="1764" w:type="pct"/>
          </w:tcPr>
          <w:p w:rsidR="00C157DC" w:rsidRPr="00F87684" w:rsidRDefault="00C157DC" w:rsidP="00124949">
            <w:pPr>
              <w:autoSpaceDE w:val="0"/>
              <w:autoSpaceDN w:val="0"/>
              <w:adjustRightInd w:val="0"/>
              <w:rPr>
                <w:rFonts w:ascii="Arial" w:hAnsi="Arial" w:cs="Arial"/>
                <w:lang w:val="es-ES_tradnl" w:eastAsia="es-ES_tradnl"/>
              </w:rPr>
            </w:pPr>
          </w:p>
        </w:tc>
        <w:tc>
          <w:tcPr>
            <w:tcW w:w="1973" w:type="pct"/>
          </w:tcPr>
          <w:p w:rsidR="00C157DC" w:rsidRPr="00F87684" w:rsidRDefault="00C157DC" w:rsidP="00124949">
            <w:pPr>
              <w:autoSpaceDE w:val="0"/>
              <w:autoSpaceDN w:val="0"/>
              <w:adjustRightInd w:val="0"/>
              <w:rPr>
                <w:rFonts w:ascii="Arial" w:hAnsi="Arial" w:cs="Arial"/>
                <w:lang w:val="es-ES_tradnl" w:eastAsia="es-ES_tradnl"/>
              </w:rPr>
            </w:pPr>
            <w:r w:rsidRPr="00F87684">
              <w:rPr>
                <w:rFonts w:ascii="Arial" w:hAnsi="Arial" w:cs="Arial"/>
                <w:lang w:val="es-ES_tradnl" w:eastAsia="es-ES_tradnl"/>
              </w:rPr>
              <w:t>Acuerdo</w:t>
            </w:r>
          </w:p>
        </w:tc>
        <w:tc>
          <w:tcPr>
            <w:tcW w:w="474" w:type="pct"/>
          </w:tcPr>
          <w:p w:rsidR="00C157DC" w:rsidRPr="00F87684" w:rsidRDefault="00C157DC" w:rsidP="00124949">
            <w:pPr>
              <w:jc w:val="both"/>
              <w:rPr>
                <w:rFonts w:ascii="Arial" w:hAnsi="Arial" w:cs="Arial"/>
                <w:color w:val="FF0000"/>
              </w:rPr>
            </w:pPr>
          </w:p>
        </w:tc>
        <w:tc>
          <w:tcPr>
            <w:tcW w:w="789" w:type="pct"/>
          </w:tcPr>
          <w:p w:rsidR="00C157DC" w:rsidRPr="00F87684" w:rsidRDefault="00C157DC" w:rsidP="00124949">
            <w:pPr>
              <w:jc w:val="both"/>
              <w:rPr>
                <w:rFonts w:ascii="Arial" w:hAnsi="Arial" w:cs="Arial"/>
                <w:color w:val="FF0000"/>
              </w:rPr>
            </w:pPr>
          </w:p>
        </w:tc>
      </w:tr>
      <w:tr w:rsidR="00C157DC" w:rsidRPr="00F87684" w:rsidTr="00C17A1F">
        <w:trPr>
          <w:jc w:val="center"/>
        </w:trPr>
        <w:tc>
          <w:tcPr>
            <w:tcW w:w="1764" w:type="pct"/>
          </w:tcPr>
          <w:p w:rsidR="00C157DC" w:rsidRPr="00F87684" w:rsidRDefault="00C157DC" w:rsidP="00124949">
            <w:pPr>
              <w:autoSpaceDE w:val="0"/>
              <w:autoSpaceDN w:val="0"/>
              <w:adjustRightInd w:val="0"/>
              <w:rPr>
                <w:rFonts w:ascii="Arial" w:hAnsi="Arial" w:cs="Arial"/>
                <w:lang w:val="es-ES_tradnl" w:eastAsia="es-ES_tradnl"/>
              </w:rPr>
            </w:pPr>
          </w:p>
        </w:tc>
        <w:tc>
          <w:tcPr>
            <w:tcW w:w="1973" w:type="pct"/>
          </w:tcPr>
          <w:p w:rsidR="00C157DC" w:rsidRPr="00F87684" w:rsidRDefault="00C157DC" w:rsidP="00124949">
            <w:pPr>
              <w:autoSpaceDE w:val="0"/>
              <w:autoSpaceDN w:val="0"/>
              <w:adjustRightInd w:val="0"/>
              <w:rPr>
                <w:rFonts w:ascii="Arial" w:hAnsi="Arial" w:cs="Arial"/>
                <w:lang w:val="es-ES_tradnl" w:eastAsia="es-ES_tradnl"/>
              </w:rPr>
            </w:pPr>
            <w:r w:rsidRPr="00F87684">
              <w:rPr>
                <w:rFonts w:ascii="Arial" w:hAnsi="Arial" w:cs="Arial"/>
                <w:lang w:val="es-ES_tradnl" w:eastAsia="es-ES_tradnl"/>
              </w:rPr>
              <w:t>Proposición</w:t>
            </w:r>
          </w:p>
        </w:tc>
        <w:tc>
          <w:tcPr>
            <w:tcW w:w="474" w:type="pct"/>
          </w:tcPr>
          <w:p w:rsidR="00C157DC" w:rsidRPr="00F87684" w:rsidRDefault="00C157DC" w:rsidP="00124949">
            <w:pPr>
              <w:jc w:val="both"/>
              <w:rPr>
                <w:rFonts w:ascii="Arial" w:hAnsi="Arial" w:cs="Arial"/>
                <w:color w:val="FF0000"/>
              </w:rPr>
            </w:pPr>
          </w:p>
        </w:tc>
        <w:tc>
          <w:tcPr>
            <w:tcW w:w="789" w:type="pct"/>
          </w:tcPr>
          <w:p w:rsidR="00C157DC" w:rsidRPr="00F87684" w:rsidRDefault="00C157DC" w:rsidP="00124949">
            <w:pPr>
              <w:jc w:val="both"/>
              <w:rPr>
                <w:rFonts w:ascii="Arial" w:hAnsi="Arial" w:cs="Arial"/>
                <w:color w:val="FF0000"/>
              </w:rPr>
            </w:pPr>
          </w:p>
        </w:tc>
      </w:tr>
    </w:tbl>
    <w:p w:rsidR="00C9147B" w:rsidRPr="00F87684" w:rsidRDefault="00C9147B" w:rsidP="009D6A1B">
      <w:pPr>
        <w:spacing w:after="0"/>
        <w:jc w:val="center"/>
        <w:rPr>
          <w:rFonts w:ascii="Arial" w:hAnsi="Arial" w:cs="Arial"/>
          <w:b/>
          <w:color w:val="4F6228" w:themeColor="accent3" w:themeShade="80"/>
        </w:rPr>
      </w:pPr>
    </w:p>
    <w:p w:rsidR="00C157DC" w:rsidRDefault="00C157DC" w:rsidP="009D6A1B">
      <w:pPr>
        <w:spacing w:after="0"/>
        <w:jc w:val="center"/>
        <w:rPr>
          <w:rFonts w:ascii="Arial" w:hAnsi="Arial" w:cs="Arial"/>
          <w:b/>
          <w:color w:val="4F6228" w:themeColor="accent3" w:themeShade="80"/>
        </w:rPr>
      </w:pPr>
    </w:p>
    <w:p w:rsidR="00C157DC" w:rsidRDefault="00C157DC" w:rsidP="009D6A1B">
      <w:pPr>
        <w:spacing w:after="0"/>
        <w:jc w:val="center"/>
        <w:rPr>
          <w:rFonts w:ascii="Arial" w:hAnsi="Arial" w:cs="Arial"/>
          <w:b/>
          <w:color w:val="4F6228" w:themeColor="accent3" w:themeShade="80"/>
        </w:rPr>
      </w:pPr>
    </w:p>
    <w:p w:rsidR="00632539" w:rsidRPr="00C17A1F" w:rsidRDefault="00632539" w:rsidP="00C17A1F">
      <w:pPr>
        <w:rPr>
          <w:rFonts w:ascii="Arial" w:hAnsi="Arial" w:cs="Arial"/>
          <w:b/>
          <w:color w:val="4F6228" w:themeColor="accent3" w:themeShade="80"/>
        </w:rPr>
      </w:pPr>
    </w:p>
    <w:sectPr w:rsidR="00632539" w:rsidRPr="00C17A1F" w:rsidSect="000B3A5C">
      <w:headerReference w:type="default" r:id="rId7"/>
      <w:footerReference w:type="default" r:id="rId8"/>
      <w:pgSz w:w="12240" w:h="15840"/>
      <w:pgMar w:top="1417" w:right="1701" w:bottom="1135" w:left="1701"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B57" w:rsidRDefault="00CE6B57" w:rsidP="000B3A5C">
      <w:pPr>
        <w:spacing w:after="0" w:line="240" w:lineRule="auto"/>
      </w:pPr>
      <w:r>
        <w:separator/>
      </w:r>
    </w:p>
  </w:endnote>
  <w:endnote w:type="continuationSeparator" w:id="0">
    <w:p w:rsidR="00CE6B57" w:rsidRDefault="00CE6B57" w:rsidP="000B3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A5C" w:rsidRDefault="000B3A5C" w:rsidP="000B3A5C">
    <w:pPr>
      <w:pStyle w:val="Piedepgina"/>
      <w:jc w:val="center"/>
      <w:rPr>
        <w:rFonts w:ascii="Arial Narrow" w:hAnsi="Arial Narrow" w:cs="Arial"/>
        <w:b/>
        <w:bCs/>
        <w:sz w:val="18"/>
        <w:szCs w:val="18"/>
      </w:rPr>
    </w:pPr>
  </w:p>
  <w:p w:rsidR="000B3A5C" w:rsidRPr="000B3A5C" w:rsidRDefault="000B3A5C" w:rsidP="000B3A5C">
    <w:pPr>
      <w:pStyle w:val="Piedepgina"/>
      <w:jc w:val="center"/>
      <w:rPr>
        <w:rFonts w:ascii="Arial Narrow" w:hAnsi="Arial Narrow"/>
        <w:b/>
        <w:sz w:val="18"/>
        <w:szCs w:val="18"/>
      </w:rPr>
    </w:pPr>
    <w:r w:rsidRPr="000B3A5C">
      <w:rPr>
        <w:rFonts w:ascii="Arial Narrow" w:hAnsi="Arial Narrow" w:cs="Arial"/>
        <w:b/>
        <w:bCs/>
        <w:sz w:val="18"/>
        <w:szCs w:val="18"/>
      </w:rPr>
      <w:t xml:space="preserve">Página: </w:t>
    </w:r>
    <w:r w:rsidRPr="000B3A5C">
      <w:rPr>
        <w:rFonts w:ascii="Arial Narrow" w:hAnsi="Arial Narrow" w:cs="Arial"/>
        <w:b/>
        <w:sz w:val="18"/>
        <w:szCs w:val="18"/>
      </w:rPr>
      <w:fldChar w:fldCharType="begin"/>
    </w:r>
    <w:r w:rsidRPr="000B3A5C">
      <w:rPr>
        <w:rFonts w:ascii="Arial Narrow" w:hAnsi="Arial Narrow" w:cs="Arial"/>
        <w:b/>
        <w:sz w:val="18"/>
        <w:szCs w:val="18"/>
      </w:rPr>
      <w:instrText xml:space="preserve"> PAGE </w:instrText>
    </w:r>
    <w:r w:rsidRPr="000B3A5C">
      <w:rPr>
        <w:rFonts w:ascii="Arial Narrow" w:hAnsi="Arial Narrow" w:cs="Arial"/>
        <w:b/>
        <w:sz w:val="18"/>
        <w:szCs w:val="18"/>
      </w:rPr>
      <w:fldChar w:fldCharType="separate"/>
    </w:r>
    <w:r w:rsidR="004C4466">
      <w:rPr>
        <w:rFonts w:ascii="Arial Narrow" w:hAnsi="Arial Narrow" w:cs="Arial"/>
        <w:b/>
        <w:noProof/>
        <w:sz w:val="18"/>
        <w:szCs w:val="18"/>
      </w:rPr>
      <w:t>3</w:t>
    </w:r>
    <w:r w:rsidRPr="000B3A5C">
      <w:rPr>
        <w:rFonts w:ascii="Arial Narrow" w:hAnsi="Arial Narrow" w:cs="Arial"/>
        <w:b/>
        <w:sz w:val="18"/>
        <w:szCs w:val="18"/>
      </w:rPr>
      <w:fldChar w:fldCharType="end"/>
    </w:r>
    <w:r w:rsidRPr="000B3A5C">
      <w:rPr>
        <w:rFonts w:ascii="Arial Narrow" w:hAnsi="Arial Narrow" w:cs="Arial"/>
        <w:b/>
        <w:sz w:val="18"/>
        <w:szCs w:val="18"/>
      </w:rPr>
      <w:t xml:space="preserve"> de </w:t>
    </w:r>
    <w:r w:rsidRPr="000B3A5C">
      <w:rPr>
        <w:rFonts w:ascii="Arial Narrow" w:hAnsi="Arial Narrow" w:cs="Arial"/>
        <w:b/>
        <w:sz w:val="18"/>
        <w:szCs w:val="18"/>
      </w:rPr>
      <w:fldChar w:fldCharType="begin"/>
    </w:r>
    <w:r w:rsidRPr="000B3A5C">
      <w:rPr>
        <w:rFonts w:ascii="Arial Narrow" w:hAnsi="Arial Narrow" w:cs="Arial"/>
        <w:b/>
        <w:sz w:val="18"/>
        <w:szCs w:val="18"/>
      </w:rPr>
      <w:instrText xml:space="preserve"> NUMPAGES </w:instrText>
    </w:r>
    <w:r w:rsidRPr="000B3A5C">
      <w:rPr>
        <w:rFonts w:ascii="Arial Narrow" w:hAnsi="Arial Narrow" w:cs="Arial"/>
        <w:b/>
        <w:sz w:val="18"/>
        <w:szCs w:val="18"/>
      </w:rPr>
      <w:fldChar w:fldCharType="separate"/>
    </w:r>
    <w:r w:rsidR="004C4466">
      <w:rPr>
        <w:rFonts w:ascii="Arial Narrow" w:hAnsi="Arial Narrow" w:cs="Arial"/>
        <w:b/>
        <w:noProof/>
        <w:sz w:val="18"/>
        <w:szCs w:val="18"/>
      </w:rPr>
      <w:t>3</w:t>
    </w:r>
    <w:r w:rsidRPr="000B3A5C">
      <w:rPr>
        <w:rFonts w:ascii="Arial Narrow" w:hAnsi="Arial Narrow" w:cs="Arial"/>
        <w:b/>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B57" w:rsidRDefault="00CE6B57" w:rsidP="000B3A5C">
      <w:pPr>
        <w:spacing w:after="0" w:line="240" w:lineRule="auto"/>
      </w:pPr>
      <w:r>
        <w:separator/>
      </w:r>
    </w:p>
  </w:footnote>
  <w:footnote w:type="continuationSeparator" w:id="0">
    <w:p w:rsidR="00CE6B57" w:rsidRDefault="00CE6B57" w:rsidP="000B3A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539" w:rsidRDefault="00632539" w:rsidP="000B3A5C">
    <w:pPr>
      <w:pStyle w:val="Encabezado"/>
      <w:jc w:val="center"/>
      <w:rPr>
        <w:b/>
        <w:i/>
      </w:rPr>
    </w:pPr>
  </w:p>
  <w:p w:rsidR="00632539" w:rsidRDefault="00632539" w:rsidP="000B3A5C">
    <w:pPr>
      <w:pStyle w:val="Encabezado"/>
      <w:jc w:val="center"/>
      <w:rPr>
        <w:b/>
        <w:i/>
      </w:rPr>
    </w:pPr>
  </w:p>
  <w:p w:rsidR="000B3A5C" w:rsidRPr="000B3A5C" w:rsidRDefault="000B3A5C" w:rsidP="00632539">
    <w:pPr>
      <w:pStyle w:val="Encabezado"/>
      <w:rPr>
        <w:b/>
        <w:i/>
      </w:rPr>
    </w:pPr>
    <w:r w:rsidRPr="000B3A5C">
      <w:rPr>
        <w:b/>
        <w:i/>
      </w:rPr>
      <w:t xml:space="preserve">SOLICITUD </w:t>
    </w:r>
    <w:r w:rsidR="00F87684">
      <w:rPr>
        <w:b/>
        <w:i/>
      </w:rPr>
      <w:t xml:space="preserve">ESTUDIANTIL </w:t>
    </w:r>
  </w:p>
  <w:p w:rsidR="000B3A5C" w:rsidRPr="000B3A5C" w:rsidRDefault="000B3A5C" w:rsidP="00632539">
    <w:pPr>
      <w:pStyle w:val="Encabezado"/>
      <w:rPr>
        <w:b/>
        <w:i/>
      </w:rPr>
    </w:pPr>
    <w:r w:rsidRPr="000B3A5C">
      <w:rPr>
        <w:b/>
        <w:i/>
      </w:rPr>
      <w:t>COMITÉ CURRICULAR DEPARTAMENTO DE QUÍMICA</w:t>
    </w:r>
  </w:p>
  <w:p w:rsidR="000B3A5C" w:rsidRDefault="000B3A5C" w:rsidP="000B3A5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C75390"/>
    <w:multiLevelType w:val="hybridMultilevel"/>
    <w:tmpl w:val="1DEC6AA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371"/>
    <w:rsid w:val="000B3A5C"/>
    <w:rsid w:val="001566CB"/>
    <w:rsid w:val="00196F8D"/>
    <w:rsid w:val="002939DE"/>
    <w:rsid w:val="00297CA3"/>
    <w:rsid w:val="00310715"/>
    <w:rsid w:val="003941F4"/>
    <w:rsid w:val="00497273"/>
    <w:rsid w:val="004C4466"/>
    <w:rsid w:val="0052314D"/>
    <w:rsid w:val="00632539"/>
    <w:rsid w:val="006754BD"/>
    <w:rsid w:val="006A2FC2"/>
    <w:rsid w:val="00735913"/>
    <w:rsid w:val="007E6B10"/>
    <w:rsid w:val="00823E47"/>
    <w:rsid w:val="0086013D"/>
    <w:rsid w:val="00862369"/>
    <w:rsid w:val="00891D23"/>
    <w:rsid w:val="008A41C9"/>
    <w:rsid w:val="00921E96"/>
    <w:rsid w:val="009D6A1B"/>
    <w:rsid w:val="009E70FE"/>
    <w:rsid w:val="00A138C9"/>
    <w:rsid w:val="00A25270"/>
    <w:rsid w:val="00AA3204"/>
    <w:rsid w:val="00AA56B0"/>
    <w:rsid w:val="00B00257"/>
    <w:rsid w:val="00B43A0A"/>
    <w:rsid w:val="00C157DC"/>
    <w:rsid w:val="00C17A1F"/>
    <w:rsid w:val="00C9147B"/>
    <w:rsid w:val="00CA1864"/>
    <w:rsid w:val="00CE6576"/>
    <w:rsid w:val="00CE6B57"/>
    <w:rsid w:val="00CF726F"/>
    <w:rsid w:val="00D00FF0"/>
    <w:rsid w:val="00D10FD0"/>
    <w:rsid w:val="00D54371"/>
    <w:rsid w:val="00E9213A"/>
    <w:rsid w:val="00F144B6"/>
    <w:rsid w:val="00F4423E"/>
    <w:rsid w:val="00F87684"/>
    <w:rsid w:val="00F90695"/>
    <w:rsid w:val="00FA49EB"/>
    <w:rsid w:val="00FC3DB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33991"/>
  <w15:docId w15:val="{A987ACC7-AFEB-4CD2-AD47-7FC238036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7D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normal2">
    <w:name w:val="Plain Table 2"/>
    <w:basedOn w:val="Tablanormal"/>
    <w:uiPriority w:val="42"/>
    <w:rsid w:val="006A2FC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1">
    <w:name w:val="Plain Table 1"/>
    <w:basedOn w:val="Tablanormal"/>
    <w:uiPriority w:val="41"/>
    <w:rsid w:val="0031071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Cuadrculadetablaclara">
    <w:name w:val="Grid Table Light"/>
    <w:basedOn w:val="Tablanormal"/>
    <w:uiPriority w:val="40"/>
    <w:rsid w:val="0031071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Prrafodelista">
    <w:name w:val="List Paragraph"/>
    <w:basedOn w:val="Normal"/>
    <w:uiPriority w:val="34"/>
    <w:qFormat/>
    <w:rsid w:val="00310715"/>
    <w:pPr>
      <w:ind w:left="720"/>
      <w:contextualSpacing/>
    </w:pPr>
  </w:style>
  <w:style w:type="paragraph" w:styleId="Encabezado">
    <w:name w:val="header"/>
    <w:basedOn w:val="Normal"/>
    <w:link w:val="EncabezadoCar"/>
    <w:uiPriority w:val="99"/>
    <w:unhideWhenUsed/>
    <w:rsid w:val="000B3A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B3A5C"/>
  </w:style>
  <w:style w:type="paragraph" w:styleId="Piedepgina">
    <w:name w:val="footer"/>
    <w:basedOn w:val="Normal"/>
    <w:link w:val="PiedepginaCar"/>
    <w:uiPriority w:val="99"/>
    <w:unhideWhenUsed/>
    <w:rsid w:val="000B3A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B3A5C"/>
  </w:style>
  <w:style w:type="table" w:styleId="Tablaconcuadrcula">
    <w:name w:val="Table Grid"/>
    <w:basedOn w:val="Tablanormal"/>
    <w:uiPriority w:val="59"/>
    <w:rsid w:val="00C914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209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3</Pages>
  <Words>662</Words>
  <Characters>3778</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LabQuimicaT</dc:creator>
  <cp:lastModifiedBy>Departamento de Química</cp:lastModifiedBy>
  <cp:revision>18</cp:revision>
  <dcterms:created xsi:type="dcterms:W3CDTF">2017-11-21T18:24:00Z</dcterms:created>
  <dcterms:modified xsi:type="dcterms:W3CDTF">2023-01-17T20:29:00Z</dcterms:modified>
</cp:coreProperties>
</file>